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0E" w:rsidRPr="00233B27" w:rsidRDefault="001A7A0E" w:rsidP="001A7A0E">
      <w:pPr>
        <w:autoSpaceDE w:val="0"/>
        <w:autoSpaceDN w:val="0"/>
        <w:adjustRightInd w:val="0"/>
        <w:ind w:firstLine="709"/>
        <w:jc w:val="center"/>
        <w:outlineLvl w:val="0"/>
        <w:rPr>
          <w:rFonts w:eastAsia="Times New Roman"/>
          <w:b/>
          <w:szCs w:val="24"/>
          <w:lang w:eastAsia="ru-RU"/>
        </w:rPr>
      </w:pPr>
      <w:r w:rsidRPr="00233B27">
        <w:rPr>
          <w:rFonts w:eastAsia="Times New Roman"/>
          <w:b/>
          <w:szCs w:val="24"/>
          <w:lang w:eastAsia="ru-RU"/>
        </w:rPr>
        <w:t>Экономическое развитие</w:t>
      </w:r>
    </w:p>
    <w:p w:rsidR="001A7A0E" w:rsidRPr="001A7A0E" w:rsidRDefault="001A7A0E" w:rsidP="001A7A0E">
      <w:pPr>
        <w:ind w:firstLine="709"/>
        <w:jc w:val="both"/>
        <w:rPr>
          <w:rFonts w:eastAsia="Times New Roman"/>
          <w:b/>
          <w:color w:val="050505"/>
          <w:szCs w:val="24"/>
          <w:lang w:eastAsia="ru-RU"/>
        </w:rPr>
      </w:pPr>
      <w:r w:rsidRPr="001A7A0E">
        <w:rPr>
          <w:rFonts w:eastAsia="Times New Roman"/>
          <w:i/>
          <w:szCs w:val="24"/>
          <w:lang w:eastAsia="ru-RU"/>
        </w:rPr>
        <w:t>Показател</w:t>
      </w:r>
      <w:r w:rsidR="008E13DC">
        <w:rPr>
          <w:rFonts w:eastAsia="Times New Roman"/>
          <w:i/>
          <w:szCs w:val="24"/>
          <w:lang w:eastAsia="ru-RU"/>
        </w:rPr>
        <w:t>и</w:t>
      </w:r>
      <w:r w:rsidRPr="001A7A0E">
        <w:rPr>
          <w:rFonts w:eastAsia="Times New Roman"/>
          <w:i/>
          <w:szCs w:val="24"/>
          <w:lang w:eastAsia="ru-RU"/>
        </w:rPr>
        <w:t xml:space="preserve"> 1,2 «Число субъектов малого и среднего предпринимательства в расчете на 10 тыс. человек населения</w:t>
      </w:r>
      <w:r w:rsidRPr="001A7A0E">
        <w:rPr>
          <w:rFonts w:eastAsia="Times New Roman"/>
          <w:szCs w:val="24"/>
          <w:lang w:eastAsia="ru-RU"/>
        </w:rPr>
        <w:t xml:space="preserve">, </w:t>
      </w:r>
      <w:r w:rsidRPr="001A7A0E">
        <w:rPr>
          <w:i/>
          <w:szCs w:val="24"/>
        </w:rPr>
        <w:t>доля среднесп</w:t>
      </w:r>
      <w:r w:rsidRPr="001A7A0E">
        <w:rPr>
          <w:i/>
          <w:szCs w:val="24"/>
        </w:rPr>
        <w:t>и</w:t>
      </w:r>
      <w:r w:rsidRPr="001A7A0E">
        <w:rPr>
          <w:i/>
          <w:szCs w:val="24"/>
        </w:rPr>
        <w:t>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1A7A0E" w:rsidRPr="001A7A0E" w:rsidRDefault="001A7A0E" w:rsidP="001A7A0E">
      <w:pPr>
        <w:ind w:firstLine="709"/>
        <w:jc w:val="both"/>
        <w:rPr>
          <w:szCs w:val="24"/>
        </w:rPr>
      </w:pPr>
      <w:r w:rsidRPr="001A7A0E">
        <w:rPr>
          <w:szCs w:val="24"/>
        </w:rPr>
        <w:t xml:space="preserve">По состоянию на 01.01.2017 по оценке на территории Корсаковского городского округа зарегистрировано 1854 субъекта малого и среднего предпринимательства. </w:t>
      </w:r>
      <w:proofErr w:type="gramStart"/>
      <w:r w:rsidRPr="001A7A0E">
        <w:rPr>
          <w:szCs w:val="24"/>
        </w:rPr>
        <w:t>С учетом предварительных итогов проведенного в 2016 году сплошного наблюдения за деятельностью суб</w:t>
      </w:r>
      <w:r w:rsidRPr="001A7A0E">
        <w:rPr>
          <w:szCs w:val="24"/>
        </w:rPr>
        <w:t>ъ</w:t>
      </w:r>
      <w:r w:rsidRPr="001A7A0E">
        <w:rPr>
          <w:szCs w:val="24"/>
        </w:rPr>
        <w:t>ектов малого и среднего предпринимательства реально из указанных субъектов финансовую деятельность осуществляют только 1513 суб</w:t>
      </w:r>
      <w:r w:rsidRPr="001A7A0E">
        <w:rPr>
          <w:szCs w:val="24"/>
        </w:rPr>
        <w:t>ъ</w:t>
      </w:r>
      <w:r w:rsidRPr="001A7A0E">
        <w:rPr>
          <w:szCs w:val="24"/>
        </w:rPr>
        <w:t>ектов. 20 процентов индивидуальных предпринимателей, сведения о которых внесены в Статистический регистр хозяйствующих субъектов, не представили в 2016 году сведения о своей деятельности за 2015 год.</w:t>
      </w:r>
      <w:proofErr w:type="gramEnd"/>
    </w:p>
    <w:p w:rsidR="001A7A0E" w:rsidRPr="001A7A0E" w:rsidRDefault="001A7A0E" w:rsidP="001A7A0E">
      <w:pPr>
        <w:ind w:firstLine="709"/>
        <w:jc w:val="both"/>
        <w:rPr>
          <w:szCs w:val="24"/>
        </w:rPr>
      </w:pPr>
      <w:r w:rsidRPr="001A7A0E">
        <w:rPr>
          <w:szCs w:val="24"/>
        </w:rPr>
        <w:t>Большинство субъектов малого и среднего предпринимательства - это предприятия потребительского сектора экономики, транспорта, а также осуществляющих операции с недвижимым имуществом, арендой и предоставлением услуг. Доля среднесписочной численности р</w:t>
      </w:r>
      <w:r w:rsidRPr="001A7A0E">
        <w:rPr>
          <w:szCs w:val="24"/>
        </w:rPr>
        <w:t>а</w:t>
      </w:r>
      <w:r w:rsidRPr="001A7A0E">
        <w:rPr>
          <w:szCs w:val="24"/>
        </w:rPr>
        <w:t>ботающих в организациях, относящихся к субъектам малого и среднего предпринимательства, в общей численности работников по полному кругу организаций Корсаковского городского округа по оценке составляет 41 процент.</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В 2016 году администрацией Корсаковского городского округа продолжилась реализация подпрограммы «Развитие малого и среднего предпринимательства Корсаковского городского округа» муниципальной программы «Стимулирование экономической активности в Корс</w:t>
      </w:r>
      <w:r w:rsidRPr="001A7A0E">
        <w:rPr>
          <w:rFonts w:eastAsia="Times New Roman"/>
          <w:color w:val="050505"/>
          <w:szCs w:val="24"/>
          <w:lang w:eastAsia="ru-RU"/>
        </w:rPr>
        <w:t>а</w:t>
      </w:r>
      <w:r w:rsidRPr="001A7A0E">
        <w:rPr>
          <w:rFonts w:eastAsia="Times New Roman"/>
          <w:color w:val="050505"/>
          <w:szCs w:val="24"/>
          <w:lang w:eastAsia="ru-RU"/>
        </w:rPr>
        <w:t>ковском городском округе», утвержденной постановлением мэра Корсаковского городского округа от 04.08.2014 № 1293.</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указанной подпрограммы в 2016 году было предусмотрено 13 549,9 тыс. рублей, в том числе:</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местного бюджета - 3 280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областного бюджета - 7 769,9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федерального бюджета - 2 500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Поддержка субъектов малого и среднего предпринимательства в рамках программы осуществлялась по следующим направлениям:</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1.    Субсидии на возмещение части затрат субъектам малого и среднего предпринимательства и организациям, образующим инфр</w:t>
      </w:r>
      <w:r w:rsidRPr="001A7A0E">
        <w:rPr>
          <w:rFonts w:eastAsia="Times New Roman"/>
          <w:color w:val="050505"/>
          <w:szCs w:val="24"/>
          <w:lang w:eastAsia="ru-RU"/>
        </w:rPr>
        <w:t>а</w:t>
      </w:r>
      <w:r w:rsidRPr="001A7A0E">
        <w:rPr>
          <w:rFonts w:eastAsia="Times New Roman"/>
          <w:color w:val="050505"/>
          <w:szCs w:val="24"/>
          <w:lang w:eastAsia="ru-RU"/>
        </w:rPr>
        <w:t>структуру поддержки субъектов малого и среднего предпринимательства, на уплату процентов по кредитам, привлеченным в российских кредитных организациях.</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мероприятия в 2016 году было предусмотрено 3 157,8 тыс. рублей, в том числе:</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- 311,9 тыс. рублей - средства местного бюджета;</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- 2 845,9 тыс. рублей - средства областного бюджета.</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Из средств областного бюджета не освоено 242,3 тыс. рублей. Субсидии предоставлены 12 малым предприятиям. Получателями су</w:t>
      </w:r>
      <w:r w:rsidRPr="001A7A0E">
        <w:rPr>
          <w:rFonts w:eastAsia="Times New Roman"/>
          <w:color w:val="050505"/>
          <w:szCs w:val="24"/>
          <w:lang w:eastAsia="ru-RU"/>
        </w:rPr>
        <w:t>б</w:t>
      </w:r>
      <w:r w:rsidRPr="001A7A0E">
        <w:rPr>
          <w:rFonts w:eastAsia="Times New Roman"/>
          <w:color w:val="050505"/>
          <w:szCs w:val="24"/>
          <w:lang w:eastAsia="ru-RU"/>
        </w:rPr>
        <w:t xml:space="preserve">сидий создано 5 рабочих мест и сохранено 179 рабочих мест. </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2.    Субсидии на возмещение части затрат субъектам малого и среднего предпринимательства и организациям, образующим инфр</w:t>
      </w:r>
      <w:r w:rsidRPr="001A7A0E">
        <w:rPr>
          <w:rFonts w:eastAsia="Times New Roman"/>
          <w:color w:val="050505"/>
          <w:szCs w:val="24"/>
          <w:lang w:eastAsia="ru-RU"/>
        </w:rPr>
        <w:t>а</w:t>
      </w:r>
      <w:r w:rsidRPr="001A7A0E">
        <w:rPr>
          <w:rFonts w:eastAsia="Times New Roman"/>
          <w:color w:val="050505"/>
          <w:szCs w:val="24"/>
          <w:lang w:eastAsia="ru-RU"/>
        </w:rPr>
        <w:t>структуру поддержки субъектов малого и среднего предпринимательства, на уплату лизинговых платежей по договорам финансовой аренды (лизинга) и первого взноса при заключении договора лизинга.</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мероприятия в 2016 году было предусмотрено 2 954,1 тыс. рублей, в том числе:</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lastRenderedPageBreak/>
        <w:t>- средства местного бюджета –  304,2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областного бюджета – 1 649,9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федерального бюджета – 1 000 тыс. рублей.</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 xml:space="preserve">Субсидии предоставлены 5 малым предприятиям, которые в 2016 году создали 16 рабочих мест и сохранили 202 рабочих места. </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3.    Субсидии на открытие собственного дела начинающим субъектам малого предпринимательства.</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мероприятия в 2016 году были предусмотрены средства в сумме 1 911,3 тыс. рублей, в том числе:</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местного бюджета в сумме 140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областного бюджета в сумме 1 406,4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федерального бюджета в сумме 364,9 тыс. рублей.</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Субсидии были предоставлены 8 начинающим субъектам малого предпринимательства, которыми создано 16 рабочих мест.</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4.    Субсидии на возмещение части затрат субъектам малого и среднего предпринимательства из числа молодежи, открывшим со</w:t>
      </w:r>
      <w:r w:rsidRPr="001A7A0E">
        <w:rPr>
          <w:rFonts w:eastAsia="Times New Roman"/>
          <w:color w:val="050505"/>
          <w:szCs w:val="24"/>
          <w:lang w:eastAsia="ru-RU"/>
        </w:rPr>
        <w:t>б</w:t>
      </w:r>
      <w:r w:rsidRPr="001A7A0E">
        <w:rPr>
          <w:rFonts w:eastAsia="Times New Roman"/>
          <w:color w:val="050505"/>
          <w:szCs w:val="24"/>
          <w:lang w:eastAsia="ru-RU"/>
        </w:rPr>
        <w:t>ственное дело.</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На реализацию мероприятия в 2016 году было предусмотрено 248 тыс. рублей (средства местного бюджета). Субсидии предоставл</w:t>
      </w:r>
      <w:r w:rsidRPr="001A7A0E">
        <w:rPr>
          <w:rFonts w:eastAsia="Times New Roman"/>
          <w:color w:val="050505"/>
          <w:szCs w:val="24"/>
          <w:lang w:eastAsia="ru-RU"/>
        </w:rPr>
        <w:t>е</w:t>
      </w:r>
      <w:r w:rsidRPr="001A7A0E">
        <w:rPr>
          <w:rFonts w:eastAsia="Times New Roman"/>
          <w:color w:val="050505"/>
          <w:szCs w:val="24"/>
          <w:lang w:eastAsia="ru-RU"/>
        </w:rPr>
        <w:t>ны 2 субъектам молодежного предпринимательства (ИП Кирюшин А.О. и ИП Гниденко О.С.), открывшим собственное дело и осуществл</w:t>
      </w:r>
      <w:r w:rsidRPr="001A7A0E">
        <w:rPr>
          <w:rFonts w:eastAsia="Times New Roman"/>
          <w:color w:val="050505"/>
          <w:szCs w:val="24"/>
          <w:lang w:eastAsia="ru-RU"/>
        </w:rPr>
        <w:t>я</w:t>
      </w:r>
      <w:r w:rsidRPr="001A7A0E">
        <w:rPr>
          <w:rFonts w:eastAsia="Times New Roman"/>
          <w:color w:val="050505"/>
          <w:szCs w:val="24"/>
          <w:lang w:eastAsia="ru-RU"/>
        </w:rPr>
        <w:t>ющим свою деятельность менее 1 года.</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5.    Субсидия на возмещение части затрат, связанных с приобретением оборудования.</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мероприятия в 2016 году было предусмотрено 3 702,8 тыс. рублей, в том числе:</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местного бюджета в сумме 700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областного бюджета – 1 867,7 тыс. рублей;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 средства федерального бюджета в сумме 1 135,1 тыс. рублей.</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 xml:space="preserve">Субсидии предоставлены 6 малым предприятиям, которые в 2016 году создали 17 и сохранили 165 рабочих мест. </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6.    Субсидии социально ориентированным субъектам малого предпринимательства.</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мероприятия в 2016 году было предусмотрено 209,4 тыс. рублей (средства местного бюджета). Все средства на реал</w:t>
      </w:r>
      <w:r w:rsidRPr="001A7A0E">
        <w:rPr>
          <w:rFonts w:eastAsia="Times New Roman"/>
          <w:color w:val="050505"/>
          <w:szCs w:val="24"/>
          <w:lang w:eastAsia="ru-RU"/>
        </w:rPr>
        <w:t>и</w:t>
      </w:r>
      <w:r w:rsidRPr="001A7A0E">
        <w:rPr>
          <w:rFonts w:eastAsia="Times New Roman"/>
          <w:color w:val="050505"/>
          <w:szCs w:val="24"/>
          <w:lang w:eastAsia="ru-RU"/>
        </w:rPr>
        <w:t xml:space="preserve">зацию мероприятия освоены в полном объеме. Субсидия предоставлена ИП </w:t>
      </w:r>
      <w:proofErr w:type="gramStart"/>
      <w:r w:rsidRPr="001A7A0E">
        <w:rPr>
          <w:rFonts w:eastAsia="Times New Roman"/>
          <w:color w:val="050505"/>
          <w:szCs w:val="24"/>
          <w:lang w:eastAsia="ru-RU"/>
        </w:rPr>
        <w:t>Кирюшину</w:t>
      </w:r>
      <w:proofErr w:type="gramEnd"/>
      <w:r w:rsidRPr="001A7A0E">
        <w:rPr>
          <w:rFonts w:eastAsia="Times New Roman"/>
          <w:color w:val="050505"/>
          <w:szCs w:val="24"/>
          <w:lang w:eastAsia="ru-RU"/>
        </w:rPr>
        <w:t xml:space="preserve"> А.О., являющемуся начинающим субъектом малого предпринимательства.</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7.    Возмещение части затрат на оплату образовательных услуг по переподготовке и повышению квалификации сотрудников, а также повышению предпринимательской грамотности и компетентности руководителей малых и средних предприятий.</w:t>
      </w:r>
    </w:p>
    <w:p w:rsidR="001A7A0E" w:rsidRPr="001A7A0E" w:rsidRDefault="001A7A0E" w:rsidP="001A7A0E">
      <w:pPr>
        <w:shd w:val="clear" w:color="auto" w:fill="FFFFFF"/>
        <w:ind w:firstLine="709"/>
        <w:jc w:val="both"/>
        <w:rPr>
          <w:rFonts w:eastAsia="Times New Roman"/>
          <w:color w:val="767676"/>
          <w:szCs w:val="24"/>
          <w:lang w:eastAsia="ru-RU"/>
        </w:rPr>
      </w:pPr>
      <w:r w:rsidRPr="001A7A0E">
        <w:rPr>
          <w:rFonts w:eastAsia="Times New Roman"/>
          <w:color w:val="050505"/>
          <w:szCs w:val="24"/>
          <w:lang w:eastAsia="ru-RU"/>
        </w:rPr>
        <w:t>На реализацию мероприятия в 2016 году было предусмотрено 696,6 тыс. рублей (средства местного бюджета). Предусмотренный объем финансирования освоен в полном объеме.</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 xml:space="preserve">Субсидии предоставлены 8 малым предприятиям, которые в 2016 году создали 18 и сохранили 240 рабочих мест. </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8. Субсидии на возмещение затрат, связанных с осуществлением деятельности социально ориентированных объектов розничной то</w:t>
      </w:r>
      <w:r w:rsidRPr="001A7A0E">
        <w:rPr>
          <w:rFonts w:eastAsia="Times New Roman"/>
          <w:color w:val="050505"/>
          <w:szCs w:val="24"/>
          <w:lang w:eastAsia="ru-RU"/>
        </w:rPr>
        <w:t>р</w:t>
      </w:r>
      <w:r w:rsidRPr="001A7A0E">
        <w:rPr>
          <w:rFonts w:eastAsia="Times New Roman"/>
          <w:color w:val="050505"/>
          <w:szCs w:val="24"/>
          <w:lang w:eastAsia="ru-RU"/>
        </w:rPr>
        <w:t>говли (социальный магазин).</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lastRenderedPageBreak/>
        <w:t>На реализацию мероприятия в 2016 году было предусмотрено 669,9 тыс. рублей (средства местного бюджета). Из предусмотренного объема финансирования не освоено 11,72 рубля.</w:t>
      </w:r>
    </w:p>
    <w:p w:rsidR="001A7A0E" w:rsidRPr="001A7A0E" w:rsidRDefault="001A7A0E" w:rsidP="001A7A0E">
      <w:pPr>
        <w:shd w:val="clear" w:color="auto" w:fill="FFFFFF"/>
        <w:ind w:firstLine="709"/>
        <w:jc w:val="both"/>
        <w:rPr>
          <w:rFonts w:eastAsia="Times New Roman"/>
          <w:color w:val="050505"/>
          <w:szCs w:val="24"/>
          <w:lang w:eastAsia="ru-RU"/>
        </w:rPr>
      </w:pPr>
      <w:proofErr w:type="gramStart"/>
      <w:r w:rsidRPr="001A7A0E">
        <w:rPr>
          <w:rFonts w:eastAsia="Times New Roman"/>
          <w:color w:val="050505"/>
          <w:szCs w:val="24"/>
          <w:lang w:eastAsia="ru-RU"/>
        </w:rPr>
        <w:t>Субсидии предоставлены 6 малым предприятиям (4 субъекта, являющиеся участниками проекта региональный продукт «Доступная рыба», 1 субъект, объекту торговли которого присвоен статус «Социальный магазин», и 1 субъект, объекту торговли которого присвоен ст</w:t>
      </w:r>
      <w:r w:rsidRPr="001A7A0E">
        <w:rPr>
          <w:rFonts w:eastAsia="Times New Roman"/>
          <w:color w:val="050505"/>
          <w:szCs w:val="24"/>
          <w:lang w:eastAsia="ru-RU"/>
        </w:rPr>
        <w:t>а</w:t>
      </w:r>
      <w:r w:rsidRPr="001A7A0E">
        <w:rPr>
          <w:rFonts w:eastAsia="Times New Roman"/>
          <w:color w:val="050505"/>
          <w:szCs w:val="24"/>
          <w:lang w:eastAsia="ru-RU"/>
        </w:rPr>
        <w:t xml:space="preserve">тус «Социальная аптека»), которые в 2016 году создали 2 рабочих места и сохранили 87 рабочих мест. </w:t>
      </w:r>
      <w:proofErr w:type="gramEnd"/>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Всего в 2016 году в рамках подпрограммы поддержку получили 34 малых предприятия, которые создали 40 рабочих мест и сохран</w:t>
      </w:r>
      <w:r w:rsidRPr="001A7A0E">
        <w:rPr>
          <w:rFonts w:eastAsia="Times New Roman"/>
          <w:color w:val="050505"/>
          <w:szCs w:val="24"/>
          <w:lang w:eastAsia="ru-RU"/>
        </w:rPr>
        <w:t>и</w:t>
      </w:r>
      <w:r w:rsidRPr="001A7A0E">
        <w:rPr>
          <w:rFonts w:eastAsia="Times New Roman"/>
          <w:color w:val="050505"/>
          <w:szCs w:val="24"/>
          <w:lang w:eastAsia="ru-RU"/>
        </w:rPr>
        <w:t>ли 455 рабочих мест. Объем уплаченных налогов и сборов получателями финансовой поддержки в бюджеты всех уровней составил                          78,6 млн. рублей.</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В 2016 году объем закупок у субъектов малого предпринимательства и социально ориентированных некоммерческих организаций в соответствии со статей 30 Федерального закона от 05.04.2013 № 44-ФЗ «О контрактной системе в сфере закупок товаров, работ, услуг для обеспечения государственных и муниципальных нужд» составил 48,5 процента.</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В 2016 году имущественная поддержка была оказана 4 субъектам малого предпринимательства, из которых 3 были освобождены от уплаты арендной платы на сумму 1 749,5 тыс. рублей, 1 субъекту было предоставлено муниципальное имущество в аренду сроком на 5 лет.</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 xml:space="preserve">На реализацию муниципальной подпрограммы «Развитие малого и среднего предпринимательства в Корсаковском городском округе» на 2017 год в бюджете Корсаковского городского округа предусмотрено 3349,8 тыс. рублей (средства бюджета Корсаковского городского округа). </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В рамках подпрограммы «Развитие сельского хозяйства, создание условий для расширения рынка сельскохозяйственной продукции, сырья и продовольствия в Корсаковском городском округе» муниципальной программы «Стимулирование экономической активности в Корсаковском городском округе» в 2016 году оказана финансовая поддержка 2 крестьянским (фермерским) хозяйствам на общую сумму 1359,9 тыс. рублей. В связи с реализацией на территории Корсаковского городского округа федерального проекта «Дальневосточный ге</w:t>
      </w:r>
      <w:r w:rsidRPr="001A7A0E">
        <w:rPr>
          <w:rFonts w:eastAsia="Times New Roman"/>
          <w:color w:val="050505"/>
          <w:szCs w:val="24"/>
          <w:lang w:eastAsia="ru-RU"/>
        </w:rPr>
        <w:t>к</w:t>
      </w:r>
      <w:r w:rsidRPr="001A7A0E">
        <w:rPr>
          <w:rFonts w:eastAsia="Times New Roman"/>
          <w:color w:val="050505"/>
          <w:szCs w:val="24"/>
          <w:lang w:eastAsia="ru-RU"/>
        </w:rPr>
        <w:t>тар» в 2017 году предусмотрены меры поддержки участников указанного проекта, в том числе хозяйствующих субъектов, которые план</w:t>
      </w:r>
      <w:r w:rsidRPr="001A7A0E">
        <w:rPr>
          <w:rFonts w:eastAsia="Times New Roman"/>
          <w:color w:val="050505"/>
          <w:szCs w:val="24"/>
          <w:lang w:eastAsia="ru-RU"/>
        </w:rPr>
        <w:t>и</w:t>
      </w:r>
      <w:r w:rsidRPr="001A7A0E">
        <w:rPr>
          <w:rFonts w:eastAsia="Times New Roman"/>
          <w:color w:val="050505"/>
          <w:szCs w:val="24"/>
          <w:lang w:eastAsia="ru-RU"/>
        </w:rPr>
        <w:t>руют открыть крестьянское (фермерское) хозяйство.</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 xml:space="preserve">2 </w:t>
      </w:r>
      <w:proofErr w:type="spellStart"/>
      <w:r w:rsidRPr="001A7A0E">
        <w:rPr>
          <w:rFonts w:eastAsia="Times New Roman"/>
          <w:color w:val="050505"/>
          <w:szCs w:val="24"/>
          <w:lang w:eastAsia="ru-RU"/>
        </w:rPr>
        <w:t>микропредприятия</w:t>
      </w:r>
      <w:proofErr w:type="spellEnd"/>
      <w:r w:rsidRPr="001A7A0E">
        <w:rPr>
          <w:rFonts w:eastAsia="Times New Roman"/>
          <w:color w:val="050505"/>
          <w:szCs w:val="24"/>
          <w:lang w:eastAsia="ru-RU"/>
        </w:rPr>
        <w:t xml:space="preserve">, осуществляющие производство хлеба и хлебобулочных изделий в сельских населенных пунктах, в 2016 году получили финансовую поддержку в виде субсидии </w:t>
      </w:r>
      <w:r w:rsidRPr="001A7A0E">
        <w:rPr>
          <w:rFonts w:eastAsia="Times New Roman"/>
          <w:szCs w:val="24"/>
          <w:lang w:eastAsia="ru-RU"/>
        </w:rPr>
        <w:t xml:space="preserve">на приобретение основных средств, необходимых для производства пищевых продуктов, </w:t>
      </w:r>
      <w:r w:rsidRPr="001A7A0E">
        <w:rPr>
          <w:rFonts w:eastAsia="Times New Roman"/>
          <w:color w:val="050505"/>
          <w:szCs w:val="24"/>
          <w:lang w:eastAsia="ru-RU"/>
        </w:rPr>
        <w:t>на сумму 1 751,8 тыс. рублей. Поддержка была оказана в рамках подпрограммы «Устойчивое развитие сельских территорий Корсаковского городского округа» вышеуказанной муниципальной программы. Реализация мероприятия «Создание условий для развития пищевой пр</w:t>
      </w:r>
      <w:r w:rsidRPr="001A7A0E">
        <w:rPr>
          <w:rFonts w:eastAsia="Times New Roman"/>
          <w:color w:val="050505"/>
          <w:szCs w:val="24"/>
          <w:lang w:eastAsia="ru-RU"/>
        </w:rPr>
        <w:t>о</w:t>
      </w:r>
      <w:r w:rsidRPr="001A7A0E">
        <w:rPr>
          <w:rFonts w:eastAsia="Times New Roman"/>
          <w:color w:val="050505"/>
          <w:szCs w:val="24"/>
          <w:lang w:eastAsia="ru-RU"/>
        </w:rPr>
        <w:t>мышленности в селах Корсаковского городского округа» продолжится и в 2017 году.</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С 2017 года начинается реализация подпрограммы «Развитие торговли в Корсаковском городском округе», которая предусматривает поддержку социально ориентированных субъектов торговли. На реализацию подпрограммы в 2017 году предусмотрено 2944 тыс. рублей.</w:t>
      </w:r>
    </w:p>
    <w:p w:rsidR="001A7A0E" w:rsidRPr="001A7A0E" w:rsidRDefault="001A7A0E" w:rsidP="001A7A0E">
      <w:pPr>
        <w:shd w:val="clear" w:color="auto" w:fill="FFFFFF"/>
        <w:ind w:firstLine="709"/>
        <w:jc w:val="both"/>
        <w:rPr>
          <w:rFonts w:eastAsia="Times New Roman"/>
          <w:color w:val="050505"/>
          <w:szCs w:val="24"/>
          <w:lang w:eastAsia="ru-RU"/>
        </w:rPr>
      </w:pPr>
      <w:r w:rsidRPr="001A7A0E">
        <w:rPr>
          <w:rFonts w:eastAsia="Times New Roman"/>
          <w:color w:val="050505"/>
          <w:szCs w:val="24"/>
          <w:lang w:eastAsia="ru-RU"/>
        </w:rPr>
        <w:t>Также в 2017 году начинается реализация мер финансовой поддержки субъектам инвестиционной деятельности в рамках подпр</w:t>
      </w:r>
      <w:r w:rsidRPr="001A7A0E">
        <w:rPr>
          <w:rFonts w:eastAsia="Times New Roman"/>
          <w:color w:val="050505"/>
          <w:szCs w:val="24"/>
          <w:lang w:eastAsia="ru-RU"/>
        </w:rPr>
        <w:t>о</w:t>
      </w:r>
      <w:r w:rsidRPr="001A7A0E">
        <w:rPr>
          <w:rFonts w:eastAsia="Times New Roman"/>
          <w:color w:val="050505"/>
          <w:szCs w:val="24"/>
          <w:lang w:eastAsia="ru-RU"/>
        </w:rPr>
        <w:t>граммы «Развитие инвестиционного потенциала Корсаковского городского округа». В 2017 году на предоставление субсидий предусмотр</w:t>
      </w:r>
      <w:r w:rsidRPr="001A7A0E">
        <w:rPr>
          <w:rFonts w:eastAsia="Times New Roman"/>
          <w:color w:val="050505"/>
          <w:szCs w:val="24"/>
          <w:lang w:eastAsia="ru-RU"/>
        </w:rPr>
        <w:t>е</w:t>
      </w:r>
      <w:r w:rsidRPr="001A7A0E">
        <w:rPr>
          <w:rFonts w:eastAsia="Times New Roman"/>
          <w:color w:val="050505"/>
          <w:szCs w:val="24"/>
          <w:lang w:eastAsia="ru-RU"/>
        </w:rPr>
        <w:t>но 1930,0 тыс. рублей.</w:t>
      </w:r>
    </w:p>
    <w:p w:rsidR="001A7A0E" w:rsidRPr="001A7A0E" w:rsidRDefault="001A7A0E" w:rsidP="001A7A0E">
      <w:pPr>
        <w:shd w:val="clear" w:color="auto" w:fill="FFFFFF"/>
        <w:ind w:firstLine="709"/>
        <w:jc w:val="both"/>
        <w:rPr>
          <w:rFonts w:eastAsia="Times New Roman"/>
          <w:color w:val="050505"/>
          <w:szCs w:val="24"/>
          <w:lang w:eastAsia="ru-RU"/>
        </w:rPr>
      </w:pPr>
    </w:p>
    <w:p w:rsidR="001A7A0E" w:rsidRPr="001A7A0E" w:rsidRDefault="001A7A0E" w:rsidP="001A7A0E">
      <w:pPr>
        <w:shd w:val="clear" w:color="auto" w:fill="FFFFFF"/>
        <w:ind w:firstLine="709"/>
        <w:jc w:val="both"/>
        <w:rPr>
          <w:rFonts w:eastAsia="Times New Roman"/>
          <w:szCs w:val="24"/>
          <w:lang w:eastAsia="ru-RU"/>
        </w:rPr>
      </w:pPr>
      <w:r w:rsidRPr="001A7A0E">
        <w:rPr>
          <w:rFonts w:eastAsia="Times New Roman"/>
          <w:color w:val="050505"/>
          <w:szCs w:val="24"/>
          <w:lang w:eastAsia="ru-RU"/>
        </w:rPr>
        <w:lastRenderedPageBreak/>
        <w:t>С учетом мер муниципальной поддержки, а также мер, предусмотренных в государственных программах Сахалинской области на поддержку малого и среднего предпринимательства</w:t>
      </w:r>
      <w:r w:rsidR="008E13DC">
        <w:rPr>
          <w:rFonts w:eastAsia="Times New Roman"/>
          <w:color w:val="050505"/>
          <w:szCs w:val="24"/>
          <w:lang w:eastAsia="ru-RU"/>
        </w:rPr>
        <w:t>,</w:t>
      </w:r>
      <w:r w:rsidRPr="001A7A0E">
        <w:rPr>
          <w:rFonts w:eastAsia="Times New Roman"/>
          <w:color w:val="050505"/>
          <w:szCs w:val="24"/>
          <w:lang w:eastAsia="ru-RU"/>
        </w:rPr>
        <w:t xml:space="preserve"> о</w:t>
      </w:r>
      <w:r w:rsidRPr="001A7A0E">
        <w:rPr>
          <w:rFonts w:eastAsia="Times New Roman"/>
          <w:szCs w:val="24"/>
          <w:lang w:eastAsia="ru-RU"/>
        </w:rPr>
        <w:t>жидается, что к 2019 году количество субъектов малого и среднего предпринимател</w:t>
      </w:r>
      <w:r w:rsidRPr="001A7A0E">
        <w:rPr>
          <w:rFonts w:eastAsia="Times New Roman"/>
          <w:szCs w:val="24"/>
          <w:lang w:eastAsia="ru-RU"/>
        </w:rPr>
        <w:t>ь</w:t>
      </w:r>
      <w:r w:rsidRPr="001A7A0E">
        <w:rPr>
          <w:rFonts w:eastAsia="Times New Roman"/>
          <w:szCs w:val="24"/>
          <w:lang w:eastAsia="ru-RU"/>
        </w:rPr>
        <w:t>ства увеличится до 1550 единиц. С учетом изменения численности населения в Корсаковском городском округе значение показателя «Число субъектов малого и среднего предпринимательства в расчете на 10 тыс. человек населения» составит:</w:t>
      </w:r>
    </w:p>
    <w:p w:rsidR="001A7A0E" w:rsidRPr="001A7A0E" w:rsidRDefault="001A7A0E" w:rsidP="001A7A0E">
      <w:pPr>
        <w:ind w:firstLine="709"/>
        <w:jc w:val="both"/>
        <w:rPr>
          <w:szCs w:val="24"/>
        </w:rPr>
      </w:pPr>
      <w:r w:rsidRPr="001A7A0E">
        <w:rPr>
          <w:szCs w:val="24"/>
        </w:rPr>
        <w:t>- 2017 год - 375,8 единицы;</w:t>
      </w:r>
    </w:p>
    <w:p w:rsidR="001A7A0E" w:rsidRPr="001A7A0E" w:rsidRDefault="001A7A0E" w:rsidP="001A7A0E">
      <w:pPr>
        <w:ind w:firstLine="709"/>
        <w:jc w:val="both"/>
        <w:rPr>
          <w:szCs w:val="24"/>
        </w:rPr>
      </w:pPr>
      <w:r w:rsidRPr="001A7A0E">
        <w:rPr>
          <w:szCs w:val="24"/>
        </w:rPr>
        <w:t>- 2018 год - 375,9 единиц;</w:t>
      </w:r>
    </w:p>
    <w:p w:rsidR="001A7A0E" w:rsidRPr="001A7A0E" w:rsidRDefault="001A7A0E" w:rsidP="001A7A0E">
      <w:pPr>
        <w:ind w:firstLine="709"/>
        <w:jc w:val="both"/>
        <w:rPr>
          <w:szCs w:val="24"/>
        </w:rPr>
      </w:pPr>
      <w:r w:rsidRPr="001A7A0E">
        <w:rPr>
          <w:szCs w:val="24"/>
        </w:rPr>
        <w:t>- 2019 год - 376,1 единиц.</w:t>
      </w:r>
    </w:p>
    <w:p w:rsidR="007D2A42" w:rsidRDefault="007D2A42" w:rsidP="007D2A42">
      <w:pPr>
        <w:ind w:firstLine="709"/>
        <w:jc w:val="both"/>
        <w:rPr>
          <w:szCs w:val="24"/>
        </w:rPr>
      </w:pPr>
      <w:r>
        <w:rPr>
          <w:i/>
          <w:szCs w:val="24"/>
        </w:rPr>
        <w:t xml:space="preserve">Показатель </w:t>
      </w:r>
      <w:r w:rsidRPr="00367564">
        <w:rPr>
          <w:szCs w:val="24"/>
        </w:rPr>
        <w:t xml:space="preserve"> </w:t>
      </w:r>
      <w:r w:rsidRPr="00367564">
        <w:rPr>
          <w:i/>
          <w:szCs w:val="24"/>
        </w:rPr>
        <w:t>«Доля среднесписочной численности работников (без внешних совместителей) малых и средних предприятий в средн</w:t>
      </w:r>
      <w:r w:rsidRPr="00367564">
        <w:rPr>
          <w:i/>
          <w:szCs w:val="24"/>
        </w:rPr>
        <w:t>е</w:t>
      </w:r>
      <w:r w:rsidRPr="00367564">
        <w:rPr>
          <w:i/>
          <w:szCs w:val="24"/>
        </w:rPr>
        <w:t>списочной численности работников (без внешних совместителей) всех предприятий и организаций»</w:t>
      </w:r>
      <w:r w:rsidRPr="00367564">
        <w:rPr>
          <w:szCs w:val="24"/>
        </w:rPr>
        <w:t xml:space="preserve"> </w:t>
      </w:r>
    </w:p>
    <w:p w:rsidR="007D2A42" w:rsidRPr="00367564" w:rsidRDefault="007D2A42" w:rsidP="007D2A42">
      <w:pPr>
        <w:ind w:firstLine="709"/>
        <w:jc w:val="both"/>
        <w:rPr>
          <w:szCs w:val="24"/>
        </w:rPr>
      </w:pPr>
      <w:r>
        <w:rPr>
          <w:szCs w:val="24"/>
        </w:rPr>
        <w:t>В прогнозируемом периоде з</w:t>
      </w:r>
      <w:r w:rsidRPr="00367564">
        <w:rPr>
          <w:szCs w:val="24"/>
        </w:rPr>
        <w:t>начение показателя составит:</w:t>
      </w:r>
    </w:p>
    <w:p w:rsidR="007D2A42" w:rsidRPr="00367564" w:rsidRDefault="007D2A42" w:rsidP="007D2A42">
      <w:pPr>
        <w:ind w:firstLine="709"/>
        <w:jc w:val="both"/>
        <w:rPr>
          <w:szCs w:val="24"/>
        </w:rPr>
      </w:pPr>
      <w:r w:rsidRPr="00367564">
        <w:rPr>
          <w:szCs w:val="24"/>
        </w:rPr>
        <w:t>- 2017 год - 42 процента, численность работников у субъектов малого и среднего предпринимательства прогнозируется на уровне 4158 человек;</w:t>
      </w:r>
    </w:p>
    <w:p w:rsidR="007D2A42" w:rsidRPr="00367564" w:rsidRDefault="007D2A42" w:rsidP="007D2A42">
      <w:pPr>
        <w:ind w:firstLine="709"/>
        <w:jc w:val="both"/>
        <w:rPr>
          <w:szCs w:val="24"/>
        </w:rPr>
      </w:pPr>
      <w:r w:rsidRPr="00367564">
        <w:rPr>
          <w:szCs w:val="24"/>
        </w:rPr>
        <w:t>- 2018 год - 42,5 процента, численность работников у субъектов малого и среднего предпринимательства прогнозируется на уровне 4335 человек;</w:t>
      </w:r>
    </w:p>
    <w:p w:rsidR="007D2A42" w:rsidRPr="00367564" w:rsidRDefault="007D2A42" w:rsidP="007D2A42">
      <w:pPr>
        <w:ind w:firstLine="709"/>
        <w:jc w:val="both"/>
        <w:rPr>
          <w:szCs w:val="24"/>
        </w:rPr>
      </w:pPr>
      <w:r w:rsidRPr="00367564">
        <w:rPr>
          <w:szCs w:val="24"/>
        </w:rPr>
        <w:t>- 2019 год - 43 процента, численность работников у субъектов малого и среднего предпринимательства прогнозируется на уровне 4558 человек.</w:t>
      </w:r>
    </w:p>
    <w:p w:rsidR="007D2A42" w:rsidRDefault="007D2A42" w:rsidP="007D2A42">
      <w:pPr>
        <w:ind w:firstLine="709"/>
        <w:jc w:val="both"/>
        <w:rPr>
          <w:szCs w:val="24"/>
        </w:rPr>
      </w:pPr>
      <w:proofErr w:type="gramStart"/>
      <w:r w:rsidRPr="00367564">
        <w:rPr>
          <w:szCs w:val="24"/>
        </w:rPr>
        <w:t>Рост численности работающих у субъектов малого и среднего предпринимательства будет наблюдаться вследствие реализации инв</w:t>
      </w:r>
      <w:r w:rsidRPr="00367564">
        <w:rPr>
          <w:szCs w:val="24"/>
        </w:rPr>
        <w:t>е</w:t>
      </w:r>
      <w:r w:rsidRPr="00367564">
        <w:rPr>
          <w:szCs w:val="24"/>
        </w:rPr>
        <w:t xml:space="preserve">стиционных проектов  на территории Корсаковского городского округа резидентами Свободного порта Владивосток (в том числе малыми предприятиями - ООО «Южный терминал», ООО «Морская </w:t>
      </w:r>
      <w:proofErr w:type="spellStart"/>
      <w:r w:rsidRPr="00367564">
        <w:rPr>
          <w:szCs w:val="24"/>
        </w:rPr>
        <w:t>тальманская</w:t>
      </w:r>
      <w:proofErr w:type="spellEnd"/>
      <w:r w:rsidRPr="00367564">
        <w:rPr>
          <w:szCs w:val="24"/>
        </w:rPr>
        <w:t xml:space="preserve"> служба», ООО «Корсаковский стивидорный сервис», ООО «Порт», ООО «Морские ворота Сахалина», ООО «Порт-Гарант»; крупными предприятиями - АО «Совхоз Корсаковский», АО «Корсаковский мо</w:t>
      </w:r>
      <w:r w:rsidRPr="00367564">
        <w:rPr>
          <w:szCs w:val="24"/>
        </w:rPr>
        <w:t>р</w:t>
      </w:r>
      <w:r w:rsidRPr="00367564">
        <w:rPr>
          <w:szCs w:val="24"/>
        </w:rPr>
        <w:t>ской торговый порт»).</w:t>
      </w:r>
      <w:proofErr w:type="gramEnd"/>
    </w:p>
    <w:p w:rsidR="001A7A0E" w:rsidRDefault="001A7A0E" w:rsidP="008A29B5">
      <w:pPr>
        <w:autoSpaceDE w:val="0"/>
        <w:autoSpaceDN w:val="0"/>
        <w:adjustRightInd w:val="0"/>
        <w:ind w:firstLine="709"/>
        <w:jc w:val="both"/>
        <w:outlineLvl w:val="0"/>
        <w:rPr>
          <w:rFonts w:eastAsia="Times New Roman"/>
          <w:i/>
          <w:szCs w:val="24"/>
          <w:lang w:eastAsia="ru-RU"/>
        </w:rPr>
      </w:pPr>
    </w:p>
    <w:p w:rsidR="008A29B5" w:rsidRPr="004F1804" w:rsidRDefault="008A29B5" w:rsidP="008A29B5">
      <w:pPr>
        <w:autoSpaceDE w:val="0"/>
        <w:autoSpaceDN w:val="0"/>
        <w:adjustRightInd w:val="0"/>
        <w:ind w:firstLine="709"/>
        <w:jc w:val="both"/>
        <w:outlineLvl w:val="0"/>
        <w:rPr>
          <w:rFonts w:eastAsia="Times New Roman"/>
          <w:szCs w:val="24"/>
          <w:lang w:eastAsia="ru-RU"/>
        </w:rPr>
      </w:pPr>
      <w:r>
        <w:rPr>
          <w:rFonts w:eastAsia="Times New Roman"/>
          <w:i/>
          <w:szCs w:val="24"/>
          <w:lang w:eastAsia="ru-RU"/>
        </w:rPr>
        <w:t>Показатель 3 «</w:t>
      </w:r>
      <w:r w:rsidRPr="004F1804">
        <w:rPr>
          <w:rFonts w:eastAsia="Times New Roman"/>
          <w:i/>
          <w:szCs w:val="24"/>
          <w:lang w:eastAsia="ru-RU"/>
        </w:rPr>
        <w:t>Объем инвестиций в основной капитал (за исключением бюджетных средств) в расчете на 1 жителя</w:t>
      </w:r>
      <w:r>
        <w:rPr>
          <w:rFonts w:eastAsia="Times New Roman"/>
          <w:i/>
          <w:szCs w:val="24"/>
          <w:lang w:eastAsia="ru-RU"/>
        </w:rPr>
        <w:t>»</w:t>
      </w:r>
    </w:p>
    <w:p w:rsidR="008A29B5" w:rsidRDefault="008A29B5" w:rsidP="008A29B5">
      <w:pPr>
        <w:ind w:firstLine="709"/>
        <w:jc w:val="both"/>
        <w:rPr>
          <w:rFonts w:eastAsia="Times New Roman"/>
          <w:szCs w:val="24"/>
          <w:lang w:eastAsia="ru-RU"/>
        </w:rPr>
      </w:pPr>
      <w:proofErr w:type="gramStart"/>
      <w:r w:rsidRPr="004F1804">
        <w:rPr>
          <w:szCs w:val="24"/>
        </w:rPr>
        <w:t xml:space="preserve">По данным </w:t>
      </w:r>
      <w:r>
        <w:rPr>
          <w:szCs w:val="24"/>
        </w:rPr>
        <w:t>Т</w:t>
      </w:r>
      <w:r w:rsidRPr="004F1804">
        <w:rPr>
          <w:szCs w:val="24"/>
        </w:rPr>
        <w:t xml:space="preserve">ерриториального органа </w:t>
      </w:r>
      <w:r>
        <w:rPr>
          <w:szCs w:val="24"/>
        </w:rPr>
        <w:t>Федеральной службы гос</w:t>
      </w:r>
      <w:r w:rsidR="00054BD4">
        <w:rPr>
          <w:szCs w:val="24"/>
        </w:rPr>
        <w:t>ударственной ст</w:t>
      </w:r>
      <w:r>
        <w:rPr>
          <w:szCs w:val="24"/>
        </w:rPr>
        <w:t xml:space="preserve">атистики по Сахалинской области в 2016 году </w:t>
      </w:r>
      <w:r w:rsidRPr="004F1804">
        <w:rPr>
          <w:rFonts w:eastAsia="Times New Roman"/>
          <w:szCs w:val="24"/>
          <w:lang w:eastAsia="ru-RU"/>
        </w:rPr>
        <w:t xml:space="preserve">объем инвестиций в основной капитал (за исключением бюджетных средств) в расчете на 1 жителя </w:t>
      </w:r>
      <w:r>
        <w:rPr>
          <w:rFonts w:eastAsia="Times New Roman"/>
          <w:szCs w:val="24"/>
          <w:lang w:eastAsia="ru-RU"/>
        </w:rPr>
        <w:t>Корсаковского городского округа</w:t>
      </w:r>
      <w:r w:rsidRPr="004F1804">
        <w:rPr>
          <w:rFonts w:eastAsia="Times New Roman"/>
          <w:szCs w:val="24"/>
          <w:lang w:eastAsia="ru-RU"/>
        </w:rPr>
        <w:t xml:space="preserve"> составил </w:t>
      </w:r>
      <w:r w:rsidR="00411BC4" w:rsidRPr="00411BC4">
        <w:rPr>
          <w:rFonts w:eastAsia="Times New Roman"/>
          <w:szCs w:val="24"/>
          <w:lang w:eastAsia="ru-RU"/>
        </w:rPr>
        <w:t>22126</w:t>
      </w:r>
      <w:r w:rsidRPr="00411BC4">
        <w:rPr>
          <w:rFonts w:eastAsia="Times New Roman"/>
          <w:szCs w:val="24"/>
          <w:lang w:eastAsia="ru-RU"/>
        </w:rPr>
        <w:t xml:space="preserve"> рублей (при </w:t>
      </w:r>
      <w:r>
        <w:rPr>
          <w:rFonts w:eastAsia="Times New Roman"/>
          <w:szCs w:val="24"/>
          <w:lang w:eastAsia="ru-RU"/>
        </w:rPr>
        <w:t>плане на 2016 год 49907,94 рублей</w:t>
      </w:r>
      <w:r w:rsidR="008465B8">
        <w:rPr>
          <w:rFonts w:eastAsia="Times New Roman"/>
          <w:szCs w:val="24"/>
          <w:lang w:eastAsia="ru-RU"/>
        </w:rPr>
        <w:t xml:space="preserve">) </w:t>
      </w:r>
      <w:r w:rsidR="00D833D6">
        <w:rPr>
          <w:rFonts w:eastAsia="Times New Roman"/>
          <w:szCs w:val="24"/>
          <w:lang w:eastAsia="ru-RU"/>
        </w:rPr>
        <w:t>с</w:t>
      </w:r>
      <w:r w:rsidR="00411BC4">
        <w:rPr>
          <w:rFonts w:eastAsia="Times New Roman"/>
          <w:szCs w:val="24"/>
          <w:lang w:eastAsia="ru-RU"/>
        </w:rPr>
        <w:t xml:space="preserve">о снижением к </w:t>
      </w:r>
      <w:r w:rsidR="00D833D6">
        <w:rPr>
          <w:rFonts w:eastAsia="Times New Roman"/>
          <w:szCs w:val="24"/>
          <w:lang w:eastAsia="ru-RU"/>
        </w:rPr>
        <w:t>2015 году</w:t>
      </w:r>
      <w:r w:rsidR="00411BC4">
        <w:rPr>
          <w:rFonts w:eastAsia="Times New Roman"/>
          <w:szCs w:val="24"/>
          <w:lang w:eastAsia="ru-RU"/>
        </w:rPr>
        <w:t xml:space="preserve"> </w:t>
      </w:r>
      <w:r w:rsidR="002D7BE5">
        <w:rPr>
          <w:rFonts w:eastAsia="Times New Roman"/>
          <w:szCs w:val="24"/>
          <w:lang w:eastAsia="ru-RU"/>
        </w:rPr>
        <w:t xml:space="preserve">на </w:t>
      </w:r>
      <w:r w:rsidR="00B47745">
        <w:rPr>
          <w:rFonts w:eastAsia="Times New Roman"/>
          <w:szCs w:val="24"/>
          <w:lang w:eastAsia="ru-RU"/>
        </w:rPr>
        <w:t>5,1</w:t>
      </w:r>
      <w:r w:rsidR="00411BC4">
        <w:rPr>
          <w:rFonts w:eastAsia="Times New Roman"/>
          <w:szCs w:val="24"/>
          <w:lang w:eastAsia="ru-RU"/>
        </w:rPr>
        <w:t xml:space="preserve"> процента </w:t>
      </w:r>
      <w:r w:rsidR="00D833D6">
        <w:rPr>
          <w:rFonts w:eastAsia="Times New Roman"/>
          <w:szCs w:val="24"/>
          <w:lang w:eastAsia="ru-RU"/>
        </w:rPr>
        <w:t>(</w:t>
      </w:r>
      <w:r w:rsidR="00B47745">
        <w:rPr>
          <w:rFonts w:eastAsia="Times New Roman"/>
          <w:szCs w:val="24"/>
          <w:lang w:eastAsia="ru-RU"/>
        </w:rPr>
        <w:t>23325</w:t>
      </w:r>
      <w:r w:rsidR="00411BC4">
        <w:rPr>
          <w:rFonts w:eastAsia="Times New Roman"/>
          <w:szCs w:val="24"/>
          <w:lang w:eastAsia="ru-RU"/>
        </w:rPr>
        <w:t xml:space="preserve"> рубл</w:t>
      </w:r>
      <w:r w:rsidR="008E13DC">
        <w:rPr>
          <w:rFonts w:eastAsia="Times New Roman"/>
          <w:szCs w:val="24"/>
          <w:lang w:eastAsia="ru-RU"/>
        </w:rPr>
        <w:t>ей</w:t>
      </w:r>
      <w:r>
        <w:rPr>
          <w:rFonts w:eastAsia="Times New Roman"/>
          <w:szCs w:val="24"/>
          <w:lang w:eastAsia="ru-RU"/>
        </w:rPr>
        <w:t>).</w:t>
      </w:r>
      <w:proofErr w:type="gramEnd"/>
    </w:p>
    <w:p w:rsidR="00A36BDC" w:rsidRDefault="00046DA1" w:rsidP="008A29B5">
      <w:pPr>
        <w:ind w:firstLine="709"/>
        <w:jc w:val="both"/>
        <w:rPr>
          <w:rFonts w:eastAsia="Times New Roman"/>
          <w:szCs w:val="24"/>
          <w:lang w:eastAsia="ru-RU"/>
        </w:rPr>
      </w:pPr>
      <w:r w:rsidRPr="00046DA1">
        <w:rPr>
          <w:rFonts w:eastAsia="Times New Roman"/>
          <w:szCs w:val="24"/>
          <w:lang w:eastAsia="ru-RU"/>
        </w:rPr>
        <w:t xml:space="preserve">Невыполнение </w:t>
      </w:r>
      <w:r>
        <w:rPr>
          <w:rFonts w:eastAsia="Times New Roman"/>
          <w:szCs w:val="24"/>
          <w:lang w:eastAsia="ru-RU"/>
        </w:rPr>
        <w:t xml:space="preserve">планового </w:t>
      </w:r>
      <w:r w:rsidRPr="00046DA1">
        <w:rPr>
          <w:rFonts w:eastAsia="Times New Roman"/>
          <w:szCs w:val="24"/>
          <w:lang w:eastAsia="ru-RU"/>
        </w:rPr>
        <w:t xml:space="preserve">показателя за 2016 год обусловлено следующим. </w:t>
      </w:r>
      <w:proofErr w:type="gramStart"/>
      <w:r w:rsidRPr="00046DA1">
        <w:rPr>
          <w:rFonts w:eastAsia="Times New Roman"/>
          <w:szCs w:val="24"/>
          <w:lang w:eastAsia="ru-RU"/>
        </w:rPr>
        <w:t>При формировании значения показателя на 2016 год зн</w:t>
      </w:r>
      <w:r w:rsidRPr="00046DA1">
        <w:rPr>
          <w:rFonts w:eastAsia="Times New Roman"/>
          <w:szCs w:val="24"/>
          <w:lang w:eastAsia="ru-RU"/>
        </w:rPr>
        <w:t>а</w:t>
      </w:r>
      <w:r w:rsidRPr="00046DA1">
        <w:rPr>
          <w:rFonts w:eastAsia="Times New Roman"/>
          <w:szCs w:val="24"/>
          <w:lang w:eastAsia="ru-RU"/>
        </w:rPr>
        <w:t xml:space="preserve">чительный объем инвестиций был связан с началом реализации на территории муниципального образования инвестиционных проектов по строительству </w:t>
      </w:r>
      <w:proofErr w:type="spellStart"/>
      <w:r w:rsidRPr="00046DA1">
        <w:rPr>
          <w:rFonts w:eastAsia="Times New Roman"/>
          <w:szCs w:val="24"/>
          <w:lang w:eastAsia="ru-RU"/>
        </w:rPr>
        <w:t>агрогородка</w:t>
      </w:r>
      <w:proofErr w:type="spellEnd"/>
      <w:r w:rsidRPr="00046DA1">
        <w:rPr>
          <w:rFonts w:eastAsia="Times New Roman"/>
          <w:szCs w:val="24"/>
          <w:lang w:eastAsia="ru-RU"/>
        </w:rPr>
        <w:t xml:space="preserve"> в с. Раздольном, а также созданием рыбного кластера и строительством здания мор</w:t>
      </w:r>
      <w:r w:rsidR="00E1169F">
        <w:rPr>
          <w:rFonts w:eastAsia="Times New Roman"/>
          <w:szCs w:val="24"/>
          <w:lang w:eastAsia="ru-RU"/>
        </w:rPr>
        <w:t>ского</w:t>
      </w:r>
      <w:r w:rsidR="00A36BDC">
        <w:rPr>
          <w:rFonts w:eastAsia="Times New Roman"/>
          <w:szCs w:val="24"/>
          <w:lang w:eastAsia="ru-RU"/>
        </w:rPr>
        <w:t xml:space="preserve"> вокзала в порту Корс</w:t>
      </w:r>
      <w:r w:rsidR="00A36BDC">
        <w:rPr>
          <w:rFonts w:eastAsia="Times New Roman"/>
          <w:szCs w:val="24"/>
          <w:lang w:eastAsia="ru-RU"/>
        </w:rPr>
        <w:t>а</w:t>
      </w:r>
      <w:r w:rsidR="00A36BDC">
        <w:rPr>
          <w:rFonts w:eastAsia="Times New Roman"/>
          <w:szCs w:val="24"/>
          <w:lang w:eastAsia="ru-RU"/>
        </w:rPr>
        <w:t>ков.</w:t>
      </w:r>
      <w:proofErr w:type="gramEnd"/>
    </w:p>
    <w:p w:rsidR="00046DA1" w:rsidRPr="00B47745" w:rsidRDefault="00A36BDC" w:rsidP="008A29B5">
      <w:pPr>
        <w:ind w:firstLine="709"/>
        <w:jc w:val="both"/>
        <w:rPr>
          <w:rFonts w:eastAsia="Times New Roman"/>
          <w:szCs w:val="24"/>
          <w:lang w:eastAsia="ru-RU"/>
        </w:rPr>
      </w:pPr>
      <w:r w:rsidRPr="00A36BDC">
        <w:rPr>
          <w:rFonts w:eastAsia="Times New Roman"/>
          <w:szCs w:val="24"/>
          <w:lang w:eastAsia="ru-RU"/>
        </w:rPr>
        <w:t>О</w:t>
      </w:r>
      <w:r w:rsidR="00E1169F" w:rsidRPr="00A36BDC">
        <w:rPr>
          <w:rFonts w:eastAsia="Times New Roman"/>
          <w:szCs w:val="24"/>
          <w:lang w:eastAsia="ru-RU"/>
        </w:rPr>
        <w:t>сновн</w:t>
      </w:r>
      <w:r w:rsidR="003C5FF2">
        <w:rPr>
          <w:rFonts w:eastAsia="Times New Roman"/>
          <w:szCs w:val="24"/>
          <w:lang w:eastAsia="ru-RU"/>
        </w:rPr>
        <w:t>ые</w:t>
      </w:r>
      <w:r w:rsidR="00E1169F" w:rsidRPr="00A36BDC">
        <w:rPr>
          <w:rFonts w:eastAsia="Times New Roman"/>
          <w:szCs w:val="24"/>
          <w:lang w:eastAsia="ru-RU"/>
        </w:rPr>
        <w:t xml:space="preserve"> инвестици</w:t>
      </w:r>
      <w:r w:rsidR="003C5FF2">
        <w:rPr>
          <w:rFonts w:eastAsia="Times New Roman"/>
          <w:szCs w:val="24"/>
          <w:lang w:eastAsia="ru-RU"/>
        </w:rPr>
        <w:t>онные вложения по данным</w:t>
      </w:r>
      <w:r w:rsidR="007D689D" w:rsidRPr="00A36BDC">
        <w:rPr>
          <w:rFonts w:eastAsia="Times New Roman"/>
          <w:szCs w:val="24"/>
          <w:lang w:eastAsia="ru-RU"/>
        </w:rPr>
        <w:t xml:space="preserve"> </w:t>
      </w:r>
      <w:r w:rsidR="003C5FF2">
        <w:rPr>
          <w:rFonts w:eastAsia="Times New Roman"/>
          <w:szCs w:val="24"/>
          <w:lang w:eastAsia="ru-RU"/>
        </w:rPr>
        <w:t>проектам</w:t>
      </w:r>
      <w:r w:rsidR="00E1169F" w:rsidRPr="00A36BDC">
        <w:rPr>
          <w:rFonts w:eastAsia="Times New Roman"/>
          <w:szCs w:val="24"/>
          <w:lang w:eastAsia="ru-RU"/>
        </w:rPr>
        <w:t xml:space="preserve"> буд</w:t>
      </w:r>
      <w:r w:rsidR="003C5FF2">
        <w:rPr>
          <w:rFonts w:eastAsia="Times New Roman"/>
          <w:szCs w:val="24"/>
          <w:lang w:eastAsia="ru-RU"/>
        </w:rPr>
        <w:t>у</w:t>
      </w:r>
      <w:r w:rsidR="00E1169F" w:rsidRPr="00A36BDC">
        <w:rPr>
          <w:rFonts w:eastAsia="Times New Roman"/>
          <w:szCs w:val="24"/>
          <w:lang w:eastAsia="ru-RU"/>
        </w:rPr>
        <w:t xml:space="preserve">т </w:t>
      </w:r>
      <w:r w:rsidR="003C5FF2">
        <w:rPr>
          <w:rFonts w:eastAsia="Times New Roman"/>
          <w:szCs w:val="24"/>
          <w:lang w:eastAsia="ru-RU"/>
        </w:rPr>
        <w:t>выполнены</w:t>
      </w:r>
      <w:r w:rsidR="00E1169F" w:rsidRPr="00A36BDC">
        <w:rPr>
          <w:rFonts w:eastAsia="Times New Roman"/>
          <w:szCs w:val="24"/>
          <w:lang w:eastAsia="ru-RU"/>
        </w:rPr>
        <w:t xml:space="preserve"> </w:t>
      </w:r>
      <w:r w:rsidR="00E1169F" w:rsidRPr="00B47745">
        <w:rPr>
          <w:rFonts w:eastAsia="Times New Roman"/>
          <w:szCs w:val="24"/>
          <w:lang w:eastAsia="ru-RU"/>
        </w:rPr>
        <w:t>в 2017-2019 годах</w:t>
      </w:r>
      <w:r w:rsidR="003C5FF2" w:rsidRPr="00B47745">
        <w:rPr>
          <w:rFonts w:eastAsia="Times New Roman"/>
          <w:szCs w:val="24"/>
          <w:lang w:eastAsia="ru-RU"/>
        </w:rPr>
        <w:t>.</w:t>
      </w:r>
    </w:p>
    <w:p w:rsidR="002816C2" w:rsidRDefault="0079663B" w:rsidP="0079663B">
      <w:pPr>
        <w:ind w:firstLine="709"/>
        <w:jc w:val="both"/>
        <w:rPr>
          <w:rFonts w:eastAsia="Times New Roman"/>
          <w:szCs w:val="24"/>
          <w:lang w:eastAsia="ru-RU"/>
        </w:rPr>
      </w:pPr>
      <w:r>
        <w:rPr>
          <w:rFonts w:eastAsia="Times New Roman"/>
          <w:szCs w:val="24"/>
          <w:lang w:eastAsia="ru-RU"/>
        </w:rPr>
        <w:lastRenderedPageBreak/>
        <w:t xml:space="preserve">В связи с включением </w:t>
      </w:r>
      <w:r w:rsidR="008E17DD">
        <w:rPr>
          <w:rFonts w:eastAsia="Times New Roman"/>
          <w:szCs w:val="24"/>
          <w:lang w:eastAsia="ru-RU"/>
        </w:rPr>
        <w:t xml:space="preserve">в 2016 году </w:t>
      </w:r>
      <w:r>
        <w:rPr>
          <w:rFonts w:eastAsia="Times New Roman"/>
          <w:szCs w:val="24"/>
          <w:lang w:eastAsia="ru-RU"/>
        </w:rPr>
        <w:t>Корсаковского городского округа</w:t>
      </w:r>
      <w:r w:rsidR="00E54013">
        <w:rPr>
          <w:rFonts w:eastAsia="Times New Roman"/>
          <w:szCs w:val="24"/>
          <w:lang w:eastAsia="ru-RU"/>
        </w:rPr>
        <w:t xml:space="preserve"> </w:t>
      </w:r>
      <w:r>
        <w:rPr>
          <w:rFonts w:eastAsia="Times New Roman"/>
          <w:szCs w:val="24"/>
          <w:lang w:eastAsia="ru-RU"/>
        </w:rPr>
        <w:t>в территорию Свободного порта Владивосток</w:t>
      </w:r>
      <w:r w:rsidR="00E54013">
        <w:rPr>
          <w:rFonts w:eastAsia="Times New Roman"/>
          <w:szCs w:val="24"/>
          <w:lang w:eastAsia="ru-RU"/>
        </w:rPr>
        <w:t xml:space="preserve"> в </w:t>
      </w:r>
      <w:r>
        <w:rPr>
          <w:rFonts w:eastAsia="Times New Roman"/>
          <w:szCs w:val="24"/>
          <w:lang w:eastAsia="ru-RU"/>
        </w:rPr>
        <w:t>2017</w:t>
      </w:r>
      <w:r w:rsidR="004F217A">
        <w:rPr>
          <w:rFonts w:eastAsia="Times New Roman"/>
          <w:szCs w:val="24"/>
          <w:lang w:eastAsia="ru-RU"/>
        </w:rPr>
        <w:t xml:space="preserve"> </w:t>
      </w:r>
      <w:r w:rsidR="00404B4C">
        <w:rPr>
          <w:rFonts w:eastAsia="Times New Roman"/>
          <w:szCs w:val="24"/>
          <w:lang w:eastAsia="ru-RU"/>
        </w:rPr>
        <w:t>год</w:t>
      </w:r>
      <w:r w:rsidR="004F217A">
        <w:rPr>
          <w:rFonts w:eastAsia="Times New Roman"/>
          <w:szCs w:val="24"/>
          <w:lang w:eastAsia="ru-RU"/>
        </w:rPr>
        <w:t xml:space="preserve">у </w:t>
      </w:r>
      <w:r w:rsidR="00E54013">
        <w:rPr>
          <w:rFonts w:eastAsia="Times New Roman"/>
          <w:szCs w:val="24"/>
          <w:lang w:eastAsia="ru-RU"/>
        </w:rPr>
        <w:t>ожид</w:t>
      </w:r>
      <w:r w:rsidR="00E54013">
        <w:rPr>
          <w:rFonts w:eastAsia="Times New Roman"/>
          <w:szCs w:val="24"/>
          <w:lang w:eastAsia="ru-RU"/>
        </w:rPr>
        <w:t>а</w:t>
      </w:r>
      <w:r w:rsidR="00E54013">
        <w:rPr>
          <w:rFonts w:eastAsia="Times New Roman"/>
          <w:szCs w:val="24"/>
          <w:lang w:eastAsia="ru-RU"/>
        </w:rPr>
        <w:t xml:space="preserve">ется значительный рост инвестиций в основной капитал за счет реализации на территории </w:t>
      </w:r>
      <w:r w:rsidR="00404B4C">
        <w:rPr>
          <w:rFonts w:eastAsia="Times New Roman"/>
          <w:szCs w:val="24"/>
          <w:lang w:eastAsia="ru-RU"/>
        </w:rPr>
        <w:t xml:space="preserve">муниципального образования </w:t>
      </w:r>
      <w:r w:rsidR="00E54013">
        <w:rPr>
          <w:rFonts w:eastAsia="Times New Roman"/>
          <w:szCs w:val="24"/>
          <w:lang w:eastAsia="ru-RU"/>
        </w:rPr>
        <w:t>проектов резиде</w:t>
      </w:r>
      <w:r w:rsidR="00E54013">
        <w:rPr>
          <w:rFonts w:eastAsia="Times New Roman"/>
          <w:szCs w:val="24"/>
          <w:lang w:eastAsia="ru-RU"/>
        </w:rPr>
        <w:t>н</w:t>
      </w:r>
      <w:r w:rsidR="00E54013">
        <w:rPr>
          <w:rFonts w:eastAsia="Times New Roman"/>
          <w:szCs w:val="24"/>
          <w:lang w:eastAsia="ru-RU"/>
        </w:rPr>
        <w:t>тами Свободного порта Владивосток</w:t>
      </w:r>
      <w:r w:rsidR="00F955FB">
        <w:rPr>
          <w:rFonts w:eastAsia="Times New Roman"/>
          <w:szCs w:val="24"/>
          <w:lang w:eastAsia="ru-RU"/>
        </w:rPr>
        <w:t>.</w:t>
      </w:r>
    </w:p>
    <w:p w:rsidR="00950522" w:rsidRDefault="00FC47BB" w:rsidP="00FC47BB">
      <w:pPr>
        <w:ind w:firstLine="709"/>
        <w:jc w:val="both"/>
        <w:rPr>
          <w:rFonts w:eastAsia="Times New Roman"/>
          <w:szCs w:val="24"/>
          <w:lang w:eastAsia="ru-RU"/>
        </w:rPr>
      </w:pPr>
      <w:r>
        <w:rPr>
          <w:rFonts w:eastAsia="Times New Roman"/>
          <w:szCs w:val="24"/>
          <w:lang w:eastAsia="ru-RU"/>
        </w:rPr>
        <w:t xml:space="preserve">По состоянию на 01.04.2017 в реестр резидентов Свободного порта Владивосток включено 5 </w:t>
      </w:r>
      <w:r w:rsidR="00287DDF">
        <w:rPr>
          <w:rFonts w:eastAsia="Times New Roman"/>
          <w:szCs w:val="24"/>
          <w:lang w:eastAsia="ru-RU"/>
        </w:rPr>
        <w:t>юридических лиц, зарегистрированных на территории муниципального образования</w:t>
      </w:r>
      <w:r>
        <w:rPr>
          <w:rFonts w:eastAsia="Times New Roman"/>
          <w:szCs w:val="24"/>
          <w:lang w:eastAsia="ru-RU"/>
        </w:rPr>
        <w:t>. Также на рассмотрении в АО «Корпорация развития Дальнего Востока» находятся заявки 6 юридических лиц на получение статуса резидента Свободного порта Владивосток. Общий объем инвестиций по указанным проектам с</w:t>
      </w:r>
      <w:r>
        <w:rPr>
          <w:rFonts w:eastAsia="Times New Roman"/>
          <w:szCs w:val="24"/>
          <w:lang w:eastAsia="ru-RU"/>
        </w:rPr>
        <w:t>о</w:t>
      </w:r>
      <w:r>
        <w:rPr>
          <w:rFonts w:eastAsia="Times New Roman"/>
          <w:szCs w:val="24"/>
          <w:lang w:eastAsia="ru-RU"/>
        </w:rPr>
        <w:t xml:space="preserve">ставляет </w:t>
      </w:r>
      <w:r w:rsidR="00757A9F">
        <w:rPr>
          <w:rFonts w:eastAsia="Times New Roman"/>
          <w:szCs w:val="24"/>
          <w:lang w:eastAsia="ru-RU"/>
        </w:rPr>
        <w:t>около 14 млрд. рублей.</w:t>
      </w:r>
    </w:p>
    <w:p w:rsidR="00287DDF" w:rsidRDefault="006F08DB" w:rsidP="00287DDF">
      <w:pPr>
        <w:autoSpaceDE w:val="0"/>
        <w:autoSpaceDN w:val="0"/>
        <w:adjustRightInd w:val="0"/>
        <w:ind w:firstLine="709"/>
        <w:jc w:val="both"/>
        <w:outlineLvl w:val="0"/>
        <w:rPr>
          <w:rFonts w:eastAsia="Times New Roman"/>
          <w:szCs w:val="24"/>
          <w:lang w:eastAsia="ru-RU"/>
        </w:rPr>
      </w:pPr>
      <w:r>
        <w:rPr>
          <w:rFonts w:eastAsia="Times New Roman"/>
          <w:szCs w:val="24"/>
          <w:lang w:eastAsia="ru-RU"/>
        </w:rPr>
        <w:t xml:space="preserve">С учетом вышеизложенного </w:t>
      </w:r>
      <w:r w:rsidR="00287DDF">
        <w:rPr>
          <w:rFonts w:eastAsia="Times New Roman"/>
          <w:szCs w:val="24"/>
          <w:lang w:eastAsia="ru-RU"/>
        </w:rPr>
        <w:t xml:space="preserve">значение показателя </w:t>
      </w:r>
      <w:r w:rsidR="00287DDF" w:rsidRPr="00E05B1D">
        <w:rPr>
          <w:rFonts w:eastAsia="Times New Roman"/>
          <w:szCs w:val="24"/>
          <w:lang w:eastAsia="ru-RU"/>
        </w:rPr>
        <w:t>«Объем инвестиций в основной капитал (за исключением бюджетных</w:t>
      </w:r>
      <w:r w:rsidR="00287DDF">
        <w:rPr>
          <w:rFonts w:eastAsia="Times New Roman"/>
          <w:szCs w:val="24"/>
          <w:lang w:eastAsia="ru-RU"/>
        </w:rPr>
        <w:t xml:space="preserve"> средств) в расчете на 1 жителя» составит:</w:t>
      </w:r>
    </w:p>
    <w:p w:rsidR="00287DDF" w:rsidRPr="004F1804" w:rsidRDefault="00287DDF" w:rsidP="00287DDF">
      <w:pPr>
        <w:autoSpaceDE w:val="0"/>
        <w:autoSpaceDN w:val="0"/>
        <w:adjustRightInd w:val="0"/>
        <w:ind w:firstLine="709"/>
        <w:jc w:val="both"/>
        <w:outlineLvl w:val="0"/>
        <w:rPr>
          <w:rFonts w:eastAsia="Times New Roman"/>
          <w:szCs w:val="24"/>
          <w:lang w:eastAsia="ru-RU"/>
        </w:rPr>
      </w:pPr>
      <w:r>
        <w:rPr>
          <w:rFonts w:eastAsia="Times New Roman"/>
          <w:szCs w:val="24"/>
          <w:lang w:eastAsia="ru-RU"/>
        </w:rPr>
        <w:t xml:space="preserve">- в </w:t>
      </w:r>
      <w:r w:rsidRPr="004F1804">
        <w:rPr>
          <w:rFonts w:eastAsia="Times New Roman"/>
          <w:szCs w:val="24"/>
          <w:lang w:eastAsia="ru-RU"/>
        </w:rPr>
        <w:t>201</w:t>
      </w:r>
      <w:r>
        <w:rPr>
          <w:rFonts w:eastAsia="Times New Roman"/>
          <w:szCs w:val="24"/>
          <w:lang w:eastAsia="ru-RU"/>
        </w:rPr>
        <w:t>7</w:t>
      </w:r>
      <w:r w:rsidRPr="004F1804">
        <w:rPr>
          <w:rFonts w:eastAsia="Times New Roman"/>
          <w:szCs w:val="24"/>
          <w:lang w:eastAsia="ru-RU"/>
        </w:rPr>
        <w:t xml:space="preserve"> год</w:t>
      </w:r>
      <w:r>
        <w:rPr>
          <w:rFonts w:eastAsia="Times New Roman"/>
          <w:szCs w:val="24"/>
          <w:lang w:eastAsia="ru-RU"/>
        </w:rPr>
        <w:t xml:space="preserve">у – </w:t>
      </w:r>
      <w:r w:rsidR="00B47745">
        <w:rPr>
          <w:rFonts w:eastAsia="Times New Roman"/>
          <w:szCs w:val="24"/>
          <w:lang w:eastAsia="ru-RU"/>
        </w:rPr>
        <w:t xml:space="preserve">97 348 </w:t>
      </w:r>
      <w:r w:rsidRPr="004F1804">
        <w:rPr>
          <w:rFonts w:eastAsia="Times New Roman"/>
          <w:szCs w:val="24"/>
          <w:lang w:eastAsia="ru-RU"/>
        </w:rPr>
        <w:t>руб</w:t>
      </w:r>
      <w:r>
        <w:rPr>
          <w:rFonts w:eastAsia="Times New Roman"/>
          <w:szCs w:val="24"/>
          <w:lang w:eastAsia="ru-RU"/>
        </w:rPr>
        <w:t>лей</w:t>
      </w:r>
      <w:r w:rsidRPr="004F1804">
        <w:rPr>
          <w:rFonts w:eastAsia="Times New Roman"/>
          <w:szCs w:val="24"/>
          <w:lang w:eastAsia="ru-RU"/>
        </w:rPr>
        <w:t>;</w:t>
      </w:r>
    </w:p>
    <w:p w:rsidR="00287DDF" w:rsidRPr="004F1804" w:rsidRDefault="00287DDF" w:rsidP="00287DDF">
      <w:pPr>
        <w:autoSpaceDE w:val="0"/>
        <w:autoSpaceDN w:val="0"/>
        <w:adjustRightInd w:val="0"/>
        <w:ind w:firstLine="709"/>
        <w:jc w:val="both"/>
        <w:outlineLvl w:val="0"/>
        <w:rPr>
          <w:rFonts w:eastAsia="Times New Roman"/>
          <w:szCs w:val="24"/>
          <w:lang w:eastAsia="ru-RU"/>
        </w:rPr>
      </w:pPr>
      <w:r>
        <w:rPr>
          <w:rFonts w:eastAsia="Times New Roman"/>
          <w:szCs w:val="24"/>
          <w:lang w:eastAsia="ru-RU"/>
        </w:rPr>
        <w:t xml:space="preserve">- в 2018 </w:t>
      </w:r>
      <w:r w:rsidRPr="004F1804">
        <w:rPr>
          <w:rFonts w:eastAsia="Times New Roman"/>
          <w:szCs w:val="24"/>
          <w:lang w:eastAsia="ru-RU"/>
        </w:rPr>
        <w:t>год</w:t>
      </w:r>
      <w:r>
        <w:rPr>
          <w:rFonts w:eastAsia="Times New Roman"/>
          <w:szCs w:val="24"/>
          <w:lang w:eastAsia="ru-RU"/>
        </w:rPr>
        <w:t>у</w:t>
      </w:r>
      <w:r w:rsidRPr="004F1804">
        <w:rPr>
          <w:rFonts w:eastAsia="Times New Roman"/>
          <w:szCs w:val="24"/>
          <w:lang w:eastAsia="ru-RU"/>
        </w:rPr>
        <w:t xml:space="preserve"> –</w:t>
      </w:r>
      <w:r>
        <w:rPr>
          <w:rFonts w:eastAsia="Times New Roman"/>
          <w:szCs w:val="24"/>
          <w:lang w:eastAsia="ru-RU"/>
        </w:rPr>
        <w:t xml:space="preserve"> </w:t>
      </w:r>
      <w:r w:rsidR="00B47745">
        <w:rPr>
          <w:rFonts w:eastAsia="Times New Roman"/>
          <w:szCs w:val="24"/>
          <w:lang w:eastAsia="ru-RU"/>
        </w:rPr>
        <w:t xml:space="preserve">102 166 </w:t>
      </w:r>
      <w:r w:rsidRPr="004F1804">
        <w:rPr>
          <w:rFonts w:eastAsia="Times New Roman"/>
          <w:szCs w:val="24"/>
          <w:lang w:eastAsia="ru-RU"/>
        </w:rPr>
        <w:t>р</w:t>
      </w:r>
      <w:r>
        <w:rPr>
          <w:rFonts w:eastAsia="Times New Roman"/>
          <w:szCs w:val="24"/>
          <w:lang w:eastAsia="ru-RU"/>
        </w:rPr>
        <w:t>ублей</w:t>
      </w:r>
      <w:r w:rsidRPr="004F1804">
        <w:rPr>
          <w:rFonts w:eastAsia="Times New Roman"/>
          <w:szCs w:val="24"/>
          <w:lang w:eastAsia="ru-RU"/>
        </w:rPr>
        <w:t>;</w:t>
      </w:r>
    </w:p>
    <w:p w:rsidR="003D4743" w:rsidRDefault="00287DDF" w:rsidP="003D4743">
      <w:pPr>
        <w:autoSpaceDE w:val="0"/>
        <w:autoSpaceDN w:val="0"/>
        <w:adjustRightInd w:val="0"/>
        <w:ind w:firstLine="709"/>
        <w:jc w:val="both"/>
        <w:outlineLvl w:val="0"/>
        <w:rPr>
          <w:rFonts w:eastAsia="Times New Roman"/>
          <w:szCs w:val="24"/>
          <w:lang w:eastAsia="ru-RU"/>
        </w:rPr>
      </w:pPr>
      <w:r>
        <w:rPr>
          <w:rFonts w:eastAsia="Times New Roman"/>
          <w:szCs w:val="24"/>
          <w:lang w:eastAsia="ru-RU"/>
        </w:rPr>
        <w:t xml:space="preserve">- в 2019 году </w:t>
      </w:r>
      <w:r w:rsidRPr="004F1804">
        <w:rPr>
          <w:rFonts w:eastAsia="Times New Roman"/>
          <w:szCs w:val="24"/>
          <w:lang w:eastAsia="ru-RU"/>
        </w:rPr>
        <w:t>–</w:t>
      </w:r>
      <w:r w:rsidR="003D4743">
        <w:rPr>
          <w:rFonts w:eastAsia="Times New Roman"/>
          <w:szCs w:val="24"/>
          <w:lang w:eastAsia="ru-RU"/>
        </w:rPr>
        <w:t xml:space="preserve"> </w:t>
      </w:r>
      <w:r w:rsidR="00B47745">
        <w:rPr>
          <w:rFonts w:eastAsia="Times New Roman"/>
          <w:szCs w:val="24"/>
          <w:lang w:eastAsia="ru-RU"/>
        </w:rPr>
        <w:t xml:space="preserve">106 766 </w:t>
      </w:r>
      <w:r w:rsidR="003D4743">
        <w:rPr>
          <w:rFonts w:eastAsia="Times New Roman"/>
          <w:szCs w:val="24"/>
          <w:lang w:eastAsia="ru-RU"/>
        </w:rPr>
        <w:t>рублей.</w:t>
      </w:r>
    </w:p>
    <w:p w:rsidR="00E6714E" w:rsidRDefault="00E6714E" w:rsidP="003D4743">
      <w:pPr>
        <w:autoSpaceDE w:val="0"/>
        <w:autoSpaceDN w:val="0"/>
        <w:adjustRightInd w:val="0"/>
        <w:ind w:firstLine="709"/>
        <w:jc w:val="both"/>
        <w:outlineLvl w:val="0"/>
        <w:rPr>
          <w:rFonts w:eastAsia="Times New Roman"/>
          <w:szCs w:val="24"/>
          <w:lang w:eastAsia="ru-RU"/>
        </w:rPr>
      </w:pPr>
    </w:p>
    <w:p w:rsidR="00A577F8" w:rsidRPr="00A577F8" w:rsidRDefault="00A577F8" w:rsidP="00A577F8">
      <w:pPr>
        <w:tabs>
          <w:tab w:val="left" w:pos="993"/>
        </w:tabs>
        <w:autoSpaceDE w:val="0"/>
        <w:autoSpaceDN w:val="0"/>
        <w:adjustRightInd w:val="0"/>
        <w:ind w:right="45" w:firstLine="709"/>
        <w:jc w:val="both"/>
        <w:outlineLvl w:val="0"/>
        <w:rPr>
          <w:rFonts w:eastAsia="Times New Roman"/>
          <w:szCs w:val="24"/>
          <w:lang w:eastAsia="ru-RU"/>
        </w:rPr>
      </w:pPr>
      <w:r>
        <w:rPr>
          <w:i/>
          <w:szCs w:val="24"/>
        </w:rPr>
        <w:t>Показатель 4 «</w:t>
      </w:r>
      <w:r w:rsidRPr="00A577F8">
        <w:rPr>
          <w:i/>
          <w:szCs w:val="24"/>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Pr>
          <w:i/>
          <w:szCs w:val="24"/>
        </w:rPr>
        <w:t>»</w:t>
      </w:r>
    </w:p>
    <w:p w:rsidR="00EF632A" w:rsidRPr="00EF632A" w:rsidRDefault="00EF632A" w:rsidP="00EF632A">
      <w:pPr>
        <w:ind w:right="45" w:firstLine="709"/>
        <w:jc w:val="both"/>
        <w:rPr>
          <w:szCs w:val="24"/>
        </w:rPr>
      </w:pPr>
      <w:r w:rsidRPr="00EF632A">
        <w:rPr>
          <w:szCs w:val="24"/>
        </w:rPr>
        <w:t>Общая площадь территории Корсаковского городского округа составляет 262358 га, из них площадь</w:t>
      </w:r>
      <w:r w:rsidR="00E154E4">
        <w:rPr>
          <w:szCs w:val="24"/>
        </w:rPr>
        <w:t>,</w:t>
      </w:r>
      <w:r w:rsidRPr="00EF632A">
        <w:rPr>
          <w:szCs w:val="24"/>
        </w:rPr>
        <w:t xml:space="preserve"> подлежащая налогообложению в соответствии с действующим законодательством, составляет 57077,206 га. В 2016 году площадь земельных участков, являющихся объе</w:t>
      </w:r>
      <w:r w:rsidRPr="00EF632A">
        <w:rPr>
          <w:szCs w:val="24"/>
        </w:rPr>
        <w:t>к</w:t>
      </w:r>
      <w:r w:rsidRPr="00EF632A">
        <w:rPr>
          <w:szCs w:val="24"/>
        </w:rPr>
        <w:t>тами налогообложения земельным налогом, составила 29233,282 га или 51,22% процент</w:t>
      </w:r>
      <w:r w:rsidR="00E154E4">
        <w:rPr>
          <w:szCs w:val="24"/>
        </w:rPr>
        <w:t>а</w:t>
      </w:r>
      <w:r w:rsidRPr="00EF632A">
        <w:rPr>
          <w:szCs w:val="24"/>
        </w:rPr>
        <w:t xml:space="preserve"> от общей площади, подлежащей налогооблож</w:t>
      </w:r>
      <w:r w:rsidRPr="00EF632A">
        <w:rPr>
          <w:szCs w:val="24"/>
        </w:rPr>
        <w:t>е</w:t>
      </w:r>
      <w:r w:rsidRPr="00EF632A">
        <w:rPr>
          <w:szCs w:val="24"/>
        </w:rPr>
        <w:t>нию.</w:t>
      </w:r>
    </w:p>
    <w:p w:rsidR="00EF632A" w:rsidRPr="00EF632A" w:rsidRDefault="00EF632A" w:rsidP="00EF632A">
      <w:pPr>
        <w:widowControl w:val="0"/>
        <w:autoSpaceDE w:val="0"/>
        <w:autoSpaceDN w:val="0"/>
        <w:adjustRightInd w:val="0"/>
        <w:ind w:firstLine="709"/>
        <w:jc w:val="both"/>
        <w:rPr>
          <w:rFonts w:eastAsia="MS Mincho"/>
          <w:szCs w:val="24"/>
          <w:lang w:eastAsia="ja-JP"/>
        </w:rPr>
      </w:pPr>
      <w:proofErr w:type="gramStart"/>
      <w:r w:rsidRPr="00EF632A">
        <w:rPr>
          <w:rFonts w:eastAsia="MS Mincho"/>
          <w:szCs w:val="24"/>
          <w:lang w:eastAsia="ja-JP"/>
        </w:rPr>
        <w:t>В 2017-2019 годах планируется ежегодное увеличение доли площади земельных участков, являющихся объектами налогообложения земельным налогом, в общей площади территории городского округа, что обусловлено увеличением числа земельных участков, являющихся объектами налогообложения земельным налогом, за счет переоформления права аренды, права постоянного (бессрочного) пользования на право собственности путем выкупа земельных участков в связи с принятием Закона Сахалинской области от 19.03.2013 № 16-ЗО «Об опр</w:t>
      </w:r>
      <w:r w:rsidRPr="00EF632A">
        <w:rPr>
          <w:rFonts w:eastAsia="MS Mincho"/>
          <w:szCs w:val="24"/>
          <w:lang w:eastAsia="ja-JP"/>
        </w:rPr>
        <w:t>е</w:t>
      </w:r>
      <w:r w:rsidRPr="00EF632A">
        <w:rPr>
          <w:rFonts w:eastAsia="MS Mincho"/>
          <w:szCs w:val="24"/>
          <w:lang w:eastAsia="ja-JP"/>
        </w:rPr>
        <w:t>делении</w:t>
      </w:r>
      <w:proofErr w:type="gramEnd"/>
      <w:r w:rsidRPr="00EF632A">
        <w:rPr>
          <w:rFonts w:eastAsia="MS Mincho"/>
          <w:szCs w:val="24"/>
          <w:lang w:eastAsia="ja-JP"/>
        </w:rPr>
        <w:t xml:space="preserve"> </w:t>
      </w:r>
      <w:proofErr w:type="gramStart"/>
      <w:r w:rsidRPr="00EF632A">
        <w:rPr>
          <w:rFonts w:eastAsia="MS Mincho"/>
          <w:szCs w:val="24"/>
          <w:lang w:eastAsia="ja-JP"/>
        </w:rPr>
        <w:t>цены и цене земельных участков на территории Сахалинской области при их продаже собственникам зданий, строений, сооруж</w:t>
      </w:r>
      <w:r w:rsidRPr="00EF632A">
        <w:rPr>
          <w:rFonts w:eastAsia="MS Mincho"/>
          <w:szCs w:val="24"/>
          <w:lang w:eastAsia="ja-JP"/>
        </w:rPr>
        <w:t>е</w:t>
      </w:r>
      <w:r w:rsidRPr="00EF632A">
        <w:rPr>
          <w:rFonts w:eastAsia="MS Mincho"/>
          <w:szCs w:val="24"/>
          <w:lang w:eastAsia="ja-JP"/>
        </w:rPr>
        <w:t>ний, расположенных на этих земельных участках, и их оплаты», а также за счет оформления в соответствии с Федеральным законом от 15.04.1998 № 66-ФЗ «О садоводческих, огороднических и дачных некоммерческих объединениях граждан» и Федеральным законом от 25.10.2001 № 137-ФЗ «О введении в действие земельного кодекса Российской Федерации», членами</w:t>
      </w:r>
      <w:proofErr w:type="gramEnd"/>
      <w:r w:rsidRPr="00EF632A">
        <w:rPr>
          <w:rFonts w:eastAsia="MS Mincho"/>
          <w:szCs w:val="24"/>
          <w:lang w:eastAsia="ja-JP"/>
        </w:rPr>
        <w:t xml:space="preserve"> садоводческих некоммерческих тов</w:t>
      </w:r>
      <w:r w:rsidRPr="00EF632A">
        <w:rPr>
          <w:rFonts w:eastAsia="MS Mincho"/>
          <w:szCs w:val="24"/>
          <w:lang w:eastAsia="ja-JP"/>
        </w:rPr>
        <w:t>а</w:t>
      </w:r>
      <w:r w:rsidRPr="00EF632A">
        <w:rPr>
          <w:rFonts w:eastAsia="MS Mincho"/>
          <w:szCs w:val="24"/>
          <w:lang w:eastAsia="ja-JP"/>
        </w:rPr>
        <w:t>риществ в собственность фактически занимаемых земельных участков.</w:t>
      </w:r>
    </w:p>
    <w:p w:rsidR="002F67E3" w:rsidRDefault="002F67E3" w:rsidP="00E6714E">
      <w:pPr>
        <w:autoSpaceDE w:val="0"/>
        <w:autoSpaceDN w:val="0"/>
        <w:adjustRightInd w:val="0"/>
        <w:ind w:right="45" w:firstLine="709"/>
        <w:jc w:val="both"/>
        <w:outlineLvl w:val="0"/>
        <w:rPr>
          <w:rFonts w:eastAsia="Times New Roman"/>
          <w:i/>
          <w:szCs w:val="24"/>
          <w:lang w:eastAsia="ru-RU"/>
        </w:rPr>
      </w:pPr>
    </w:p>
    <w:p w:rsidR="002F67E3" w:rsidRPr="002F67E3" w:rsidRDefault="002F67E3" w:rsidP="002F67E3">
      <w:pPr>
        <w:ind w:firstLine="709"/>
        <w:jc w:val="both"/>
        <w:rPr>
          <w:i/>
          <w:szCs w:val="24"/>
        </w:rPr>
      </w:pPr>
      <w:r w:rsidRPr="002F67E3">
        <w:rPr>
          <w:rFonts w:eastAsia="Times New Roman"/>
          <w:i/>
          <w:szCs w:val="24"/>
          <w:lang w:eastAsia="ru-RU"/>
        </w:rPr>
        <w:t>Показатель 5 «</w:t>
      </w:r>
      <w:r w:rsidRPr="002F67E3">
        <w:rPr>
          <w:i/>
          <w:szCs w:val="24"/>
        </w:rPr>
        <w:t xml:space="preserve">Доля прибыльных сельскохозяйственных </w:t>
      </w:r>
      <w:proofErr w:type="gramStart"/>
      <w:r w:rsidRPr="002F67E3">
        <w:rPr>
          <w:i/>
          <w:szCs w:val="24"/>
        </w:rPr>
        <w:t>организаций</w:t>
      </w:r>
      <w:proofErr w:type="gramEnd"/>
      <w:r w:rsidRPr="002F67E3">
        <w:rPr>
          <w:i/>
          <w:szCs w:val="24"/>
        </w:rPr>
        <w:t xml:space="preserve"> в общем их числе»</w:t>
      </w:r>
    </w:p>
    <w:p w:rsidR="002F67E3" w:rsidRPr="002F67E3" w:rsidRDefault="002F67E3" w:rsidP="002F67E3">
      <w:pPr>
        <w:ind w:firstLine="709"/>
        <w:jc w:val="both"/>
        <w:rPr>
          <w:szCs w:val="24"/>
        </w:rPr>
      </w:pPr>
      <w:r w:rsidRPr="002F67E3">
        <w:rPr>
          <w:szCs w:val="24"/>
        </w:rPr>
        <w:t>В 201</w:t>
      </w:r>
      <w:r w:rsidR="00054BD4">
        <w:rPr>
          <w:szCs w:val="24"/>
        </w:rPr>
        <w:t>6</w:t>
      </w:r>
      <w:r w:rsidRPr="002F67E3">
        <w:rPr>
          <w:szCs w:val="24"/>
        </w:rPr>
        <w:t xml:space="preserve"> году значение показателя «Доля прибыльных сельскохозяйственных </w:t>
      </w:r>
      <w:proofErr w:type="gramStart"/>
      <w:r w:rsidRPr="002F67E3">
        <w:rPr>
          <w:szCs w:val="24"/>
        </w:rPr>
        <w:t>организаций</w:t>
      </w:r>
      <w:proofErr w:type="gramEnd"/>
      <w:r w:rsidRPr="002F67E3">
        <w:rPr>
          <w:szCs w:val="24"/>
        </w:rPr>
        <w:t xml:space="preserve"> в общем их числе» составило 100 процентов, что соответствует плановому значению показателя на 201</w:t>
      </w:r>
      <w:r w:rsidR="00054BD4">
        <w:rPr>
          <w:szCs w:val="24"/>
        </w:rPr>
        <w:t>6</w:t>
      </w:r>
      <w:r w:rsidRPr="002F67E3">
        <w:rPr>
          <w:szCs w:val="24"/>
        </w:rPr>
        <w:t xml:space="preserve"> год.</w:t>
      </w:r>
    </w:p>
    <w:p w:rsidR="002F67E3" w:rsidRPr="002F67E3" w:rsidRDefault="002F67E3" w:rsidP="002F67E3">
      <w:pPr>
        <w:ind w:firstLine="709"/>
        <w:jc w:val="both"/>
        <w:rPr>
          <w:szCs w:val="24"/>
        </w:rPr>
      </w:pPr>
      <w:r w:rsidRPr="002F67E3">
        <w:rPr>
          <w:szCs w:val="24"/>
        </w:rPr>
        <w:lastRenderedPageBreak/>
        <w:t xml:space="preserve">В перечень сельскохозяйственных товаропроизводителей Корсаковского городского округа входит только одна сельскохозяйственная организация – АО «Совхоз Корсаковский». </w:t>
      </w:r>
    </w:p>
    <w:p w:rsidR="002F67E3" w:rsidRPr="002F67E3" w:rsidRDefault="002F67E3" w:rsidP="002F67E3">
      <w:pPr>
        <w:ind w:firstLine="709"/>
        <w:jc w:val="both"/>
        <w:rPr>
          <w:szCs w:val="24"/>
        </w:rPr>
      </w:pPr>
      <w:r w:rsidRPr="002F67E3">
        <w:rPr>
          <w:szCs w:val="24"/>
        </w:rPr>
        <w:t>АО «Совхоз Корсаковский» – многоотраслевое предприятие, которое специализируется на производстве молочной, мясной, овощной продукции и картофеля.</w:t>
      </w:r>
    </w:p>
    <w:p w:rsidR="002F67E3" w:rsidRPr="002F67E3" w:rsidRDefault="002F67E3" w:rsidP="002F67E3">
      <w:pPr>
        <w:ind w:firstLine="709"/>
        <w:jc w:val="both"/>
        <w:rPr>
          <w:szCs w:val="24"/>
        </w:rPr>
      </w:pPr>
      <w:r w:rsidRPr="002F67E3">
        <w:rPr>
          <w:szCs w:val="24"/>
        </w:rPr>
        <w:t>Производственные мощности совхоза располагаются в селах Раздольное и Чапаево Корсаковского района.</w:t>
      </w:r>
    </w:p>
    <w:p w:rsidR="002F67E3" w:rsidRDefault="002F67E3" w:rsidP="00E6714E">
      <w:pPr>
        <w:autoSpaceDE w:val="0"/>
        <w:autoSpaceDN w:val="0"/>
        <w:adjustRightInd w:val="0"/>
        <w:ind w:right="45" w:firstLine="709"/>
        <w:jc w:val="both"/>
        <w:outlineLvl w:val="0"/>
        <w:rPr>
          <w:rFonts w:eastAsia="Times New Roman"/>
          <w:i/>
          <w:szCs w:val="24"/>
          <w:lang w:eastAsia="ru-RU"/>
        </w:rPr>
      </w:pPr>
    </w:p>
    <w:p w:rsidR="00E6714E" w:rsidRPr="00876C00" w:rsidRDefault="00E6714E" w:rsidP="00E6714E">
      <w:pPr>
        <w:autoSpaceDE w:val="0"/>
        <w:autoSpaceDN w:val="0"/>
        <w:adjustRightInd w:val="0"/>
        <w:ind w:right="45" w:firstLine="709"/>
        <w:jc w:val="both"/>
        <w:outlineLvl w:val="0"/>
        <w:rPr>
          <w:rFonts w:eastAsia="Times New Roman"/>
          <w:i/>
          <w:szCs w:val="24"/>
          <w:lang w:eastAsia="ru-RU"/>
        </w:rPr>
      </w:pPr>
      <w:r w:rsidRPr="00876C00">
        <w:rPr>
          <w:rFonts w:eastAsia="Times New Roman"/>
          <w:i/>
          <w:szCs w:val="24"/>
          <w:lang w:eastAsia="ru-RU"/>
        </w:rPr>
        <w:t>Показатель 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E6714E" w:rsidRPr="00876C00" w:rsidRDefault="00E6714E" w:rsidP="00E6714E">
      <w:pPr>
        <w:tabs>
          <w:tab w:val="left" w:pos="993"/>
        </w:tabs>
        <w:autoSpaceDE w:val="0"/>
        <w:autoSpaceDN w:val="0"/>
        <w:adjustRightInd w:val="0"/>
        <w:ind w:right="45" w:firstLine="709"/>
        <w:jc w:val="both"/>
        <w:outlineLvl w:val="0"/>
        <w:rPr>
          <w:rFonts w:eastAsia="Times New Roman"/>
          <w:szCs w:val="24"/>
          <w:lang w:eastAsia="ru-RU"/>
        </w:rPr>
      </w:pPr>
      <w:r w:rsidRPr="00876C00">
        <w:rPr>
          <w:rFonts w:eastAsia="Times New Roman"/>
          <w:szCs w:val="24"/>
          <w:lang w:eastAsia="ru-RU"/>
        </w:rPr>
        <w:t>По состоянию на 01.01.201</w:t>
      </w:r>
      <w:r>
        <w:rPr>
          <w:rFonts w:eastAsia="Times New Roman"/>
          <w:szCs w:val="24"/>
          <w:lang w:eastAsia="ru-RU"/>
        </w:rPr>
        <w:t>7</w:t>
      </w:r>
      <w:r w:rsidRPr="00876C00">
        <w:rPr>
          <w:rFonts w:eastAsia="Times New Roman"/>
          <w:szCs w:val="24"/>
          <w:lang w:eastAsia="ru-RU"/>
        </w:rPr>
        <w:t xml:space="preserve"> протяженность автомобильных дорог общего пользования местного значения составила 319,116 кил</w:t>
      </w:r>
      <w:r w:rsidRPr="00876C00">
        <w:rPr>
          <w:rFonts w:eastAsia="Times New Roman"/>
          <w:szCs w:val="24"/>
          <w:lang w:eastAsia="ru-RU"/>
        </w:rPr>
        <w:t>о</w:t>
      </w:r>
      <w:r w:rsidRPr="00876C00">
        <w:rPr>
          <w:rFonts w:eastAsia="Times New Roman"/>
          <w:szCs w:val="24"/>
          <w:lang w:eastAsia="ru-RU"/>
        </w:rPr>
        <w:t>метров, в том числе:</w:t>
      </w:r>
    </w:p>
    <w:p w:rsidR="00E6714E" w:rsidRPr="00876C00" w:rsidRDefault="00E6714E" w:rsidP="00E6714E">
      <w:pPr>
        <w:tabs>
          <w:tab w:val="left" w:pos="993"/>
        </w:tabs>
        <w:autoSpaceDE w:val="0"/>
        <w:autoSpaceDN w:val="0"/>
        <w:adjustRightInd w:val="0"/>
        <w:ind w:right="45" w:firstLine="709"/>
        <w:jc w:val="both"/>
        <w:outlineLvl w:val="0"/>
        <w:rPr>
          <w:rFonts w:eastAsia="Times New Roman"/>
          <w:szCs w:val="24"/>
          <w:lang w:eastAsia="ru-RU"/>
        </w:rPr>
      </w:pPr>
      <w:r w:rsidRPr="00876C00">
        <w:rPr>
          <w:rFonts w:eastAsia="Times New Roman"/>
          <w:szCs w:val="24"/>
          <w:lang w:eastAsia="ru-RU"/>
        </w:rPr>
        <w:t>- 161,137 км – автомобильные дороги, находящиеся за границами населенных пунктов. Перечень таких автомобильных дорог утве</w:t>
      </w:r>
      <w:r w:rsidRPr="00876C00">
        <w:rPr>
          <w:rFonts w:eastAsia="Times New Roman"/>
          <w:szCs w:val="24"/>
          <w:lang w:eastAsia="ru-RU"/>
        </w:rPr>
        <w:t>р</w:t>
      </w:r>
      <w:r w:rsidRPr="00876C00">
        <w:rPr>
          <w:rFonts w:eastAsia="Times New Roman"/>
          <w:szCs w:val="24"/>
          <w:lang w:eastAsia="ru-RU"/>
        </w:rPr>
        <w:t>жден постановлением мэра Корсаковского городского округа от 11.06.2015 № 888;</w:t>
      </w:r>
    </w:p>
    <w:p w:rsidR="00E6714E" w:rsidRPr="00876C00" w:rsidRDefault="00E6714E" w:rsidP="00E6714E">
      <w:pPr>
        <w:tabs>
          <w:tab w:val="left" w:pos="993"/>
        </w:tabs>
        <w:autoSpaceDE w:val="0"/>
        <w:autoSpaceDN w:val="0"/>
        <w:adjustRightInd w:val="0"/>
        <w:ind w:right="45" w:firstLine="709"/>
        <w:jc w:val="both"/>
        <w:outlineLvl w:val="0"/>
        <w:rPr>
          <w:rFonts w:eastAsia="Times New Roman"/>
          <w:szCs w:val="24"/>
          <w:lang w:eastAsia="ru-RU"/>
        </w:rPr>
      </w:pPr>
      <w:r w:rsidRPr="00876C00">
        <w:rPr>
          <w:rFonts w:eastAsia="Times New Roman"/>
          <w:szCs w:val="24"/>
          <w:lang w:eastAsia="ru-RU"/>
        </w:rPr>
        <w:t>- 157,979 км – автомобильные дороги, находящиеся в границах населенных пунктов. Перечень указанных автомобильных дорог утвержден постановлением мэра Корсаковского городского округа 11.06.2015 № 887.</w:t>
      </w:r>
    </w:p>
    <w:p w:rsidR="00E6714E" w:rsidRPr="00876C00" w:rsidRDefault="00E6714E" w:rsidP="00E6714E">
      <w:pPr>
        <w:tabs>
          <w:tab w:val="left" w:pos="993"/>
        </w:tabs>
        <w:autoSpaceDE w:val="0"/>
        <w:autoSpaceDN w:val="0"/>
        <w:adjustRightInd w:val="0"/>
        <w:ind w:right="45" w:firstLine="709"/>
        <w:jc w:val="both"/>
        <w:outlineLvl w:val="0"/>
        <w:rPr>
          <w:rFonts w:eastAsia="Times New Roman"/>
          <w:szCs w:val="24"/>
          <w:lang w:eastAsia="ru-RU"/>
        </w:rPr>
      </w:pPr>
      <w:r w:rsidRPr="00876C00">
        <w:rPr>
          <w:rFonts w:eastAsia="Times New Roman"/>
          <w:szCs w:val="24"/>
          <w:lang w:eastAsia="ru-RU"/>
        </w:rPr>
        <w:t>На начало 201</w:t>
      </w:r>
      <w:r>
        <w:rPr>
          <w:rFonts w:eastAsia="Times New Roman"/>
          <w:szCs w:val="24"/>
          <w:lang w:eastAsia="ru-RU"/>
        </w:rPr>
        <w:t>7</w:t>
      </w:r>
      <w:r w:rsidRPr="00876C00">
        <w:rPr>
          <w:rFonts w:eastAsia="Times New Roman"/>
          <w:szCs w:val="24"/>
          <w:lang w:eastAsia="ru-RU"/>
        </w:rPr>
        <w:t xml:space="preserve"> года протяженность автомобильных дорог местного значения, не отвечающих нормативным требованиям, составила 295,8 км. </w:t>
      </w:r>
    </w:p>
    <w:p w:rsidR="00E6714E" w:rsidRDefault="00E6714E" w:rsidP="00E6714E">
      <w:pPr>
        <w:tabs>
          <w:tab w:val="left" w:pos="993"/>
        </w:tabs>
        <w:autoSpaceDE w:val="0"/>
        <w:autoSpaceDN w:val="0"/>
        <w:adjustRightInd w:val="0"/>
        <w:ind w:right="45" w:firstLine="709"/>
        <w:jc w:val="both"/>
        <w:outlineLvl w:val="0"/>
        <w:rPr>
          <w:rFonts w:eastAsia="Times New Roman"/>
          <w:szCs w:val="24"/>
          <w:lang w:eastAsia="ru-RU"/>
        </w:rPr>
      </w:pPr>
      <w:r w:rsidRPr="00876C00">
        <w:rPr>
          <w:rFonts w:eastAsia="Times New Roman"/>
          <w:szCs w:val="24"/>
          <w:lang w:eastAsia="ru-RU"/>
        </w:rPr>
        <w:t>Таким образом, доля протяженности автомобильных дорог общего пользования местного значения, не отвечающих нормативным требованиям, составляет 92,69 процен</w:t>
      </w:r>
      <w:r>
        <w:rPr>
          <w:rFonts w:eastAsia="Times New Roman"/>
          <w:szCs w:val="24"/>
          <w:lang w:eastAsia="ru-RU"/>
        </w:rPr>
        <w:t>та.</w:t>
      </w:r>
    </w:p>
    <w:p w:rsidR="00E6714E" w:rsidRPr="00DD31CE" w:rsidRDefault="005A7D81" w:rsidP="00E6714E">
      <w:pPr>
        <w:tabs>
          <w:tab w:val="left" w:pos="993"/>
        </w:tabs>
        <w:autoSpaceDE w:val="0"/>
        <w:autoSpaceDN w:val="0"/>
        <w:adjustRightInd w:val="0"/>
        <w:ind w:right="45" w:firstLine="709"/>
        <w:jc w:val="both"/>
        <w:outlineLvl w:val="0"/>
      </w:pPr>
      <w:r w:rsidRPr="002619DE">
        <w:t>В прогнозируемом периоде 2017-2019 годов планируется увеличение доли протяженности дорог, отвечающих нормативным треб</w:t>
      </w:r>
      <w:r w:rsidRPr="002619DE">
        <w:t>о</w:t>
      </w:r>
      <w:r w:rsidRPr="002619DE">
        <w:t xml:space="preserve">ваниям. </w:t>
      </w:r>
      <w:r w:rsidR="00E6714E" w:rsidRPr="002619DE">
        <w:rPr>
          <w:rFonts w:eastAsia="Times New Roman"/>
          <w:szCs w:val="24"/>
          <w:lang w:eastAsia="ru-RU"/>
        </w:rPr>
        <w:t xml:space="preserve">В 2017 году в Корсаковском городском округе планируется </w:t>
      </w:r>
      <w:r w:rsidRPr="002619DE">
        <w:rPr>
          <w:rFonts w:eastAsia="Times New Roman"/>
          <w:szCs w:val="24"/>
          <w:lang w:eastAsia="ru-RU"/>
        </w:rPr>
        <w:t>выполнить</w:t>
      </w:r>
      <w:r w:rsidR="00E6714E" w:rsidRPr="002619DE">
        <w:rPr>
          <w:rFonts w:eastAsia="Times New Roman"/>
          <w:szCs w:val="24"/>
          <w:lang w:eastAsia="ru-RU"/>
        </w:rPr>
        <w:t xml:space="preserve"> ремонт улично-дорожной сет</w:t>
      </w:r>
      <w:r w:rsidRPr="002619DE">
        <w:rPr>
          <w:rFonts w:eastAsia="Times New Roman"/>
          <w:szCs w:val="24"/>
          <w:lang w:eastAsia="ru-RU"/>
        </w:rPr>
        <w:t xml:space="preserve">и по </w:t>
      </w:r>
      <w:r w:rsidRPr="002619DE">
        <w:t>ул. Центральной</w:t>
      </w:r>
      <w:r w:rsidRPr="002619DE">
        <w:rPr>
          <w:rFonts w:eastAsia="Times New Roman"/>
          <w:szCs w:val="24"/>
          <w:lang w:eastAsia="ru-RU"/>
        </w:rPr>
        <w:t xml:space="preserve"> </w:t>
      </w:r>
      <w:proofErr w:type="gramStart"/>
      <w:r w:rsidRPr="002619DE">
        <w:rPr>
          <w:rFonts w:eastAsia="Times New Roman"/>
          <w:szCs w:val="24"/>
          <w:lang w:eastAsia="ru-RU"/>
        </w:rPr>
        <w:t>в</w:t>
      </w:r>
      <w:proofErr w:type="gramEnd"/>
      <w:r w:rsidR="00E6714E" w:rsidRPr="002619DE">
        <w:t xml:space="preserve"> с. Озе</w:t>
      </w:r>
      <w:r w:rsidR="00E6714E" w:rsidRPr="002619DE">
        <w:t>р</w:t>
      </w:r>
      <w:r w:rsidR="00E6714E" w:rsidRPr="002619DE">
        <w:t>ско</w:t>
      </w:r>
      <w:r w:rsidRPr="002619DE">
        <w:t xml:space="preserve">м, ул. Центральной в с. Чапаево, </w:t>
      </w:r>
      <w:r w:rsidR="00705B3D" w:rsidRPr="002619DE">
        <w:t>подъезда к с. Пихтовому.</w:t>
      </w:r>
      <w:r w:rsidR="002619DE" w:rsidRPr="002619DE">
        <w:t xml:space="preserve"> В настоящее время ведется разработка п</w:t>
      </w:r>
      <w:r w:rsidR="00D718EC">
        <w:t xml:space="preserve">роектной документации по объекту </w:t>
      </w:r>
      <w:r w:rsidR="002619DE" w:rsidRPr="002619DE">
        <w:t xml:space="preserve">«Реконструкция муниципальной </w:t>
      </w:r>
      <w:r w:rsidR="002619DE" w:rsidRPr="00DD31CE">
        <w:t>автомобильной дороги общего пользования «Корсаков-</w:t>
      </w:r>
      <w:proofErr w:type="spellStart"/>
      <w:r w:rsidR="002619DE" w:rsidRPr="00DD31CE">
        <w:t>Новиково</w:t>
      </w:r>
      <w:proofErr w:type="spellEnd"/>
      <w:r w:rsidR="002619DE" w:rsidRPr="00DD31CE">
        <w:t xml:space="preserve">» на участке 19-31 км». </w:t>
      </w:r>
      <w:r w:rsidR="002B79A6" w:rsidRPr="00DD31CE">
        <w:t>Ремонтные работы улично-дорожной сети будут проводиться также в рамках благоустройства «гостев</w:t>
      </w:r>
      <w:r w:rsidR="00DD31CE" w:rsidRPr="00DD31CE">
        <w:t>ого</w:t>
      </w:r>
      <w:r w:rsidR="002B79A6" w:rsidRPr="00DD31CE">
        <w:t xml:space="preserve"> маршрут</w:t>
      </w:r>
      <w:r w:rsidR="00DD31CE" w:rsidRPr="00DD31CE">
        <w:t>а</w:t>
      </w:r>
      <w:r w:rsidR="002B79A6" w:rsidRPr="00DD31CE">
        <w:t>» в Корсаковс</w:t>
      </w:r>
      <w:r w:rsidR="00BB7B88" w:rsidRPr="00DD31CE">
        <w:t>к</w:t>
      </w:r>
      <w:r w:rsidR="002B79A6" w:rsidRPr="00DD31CE">
        <w:t>ом городском округе.</w:t>
      </w:r>
    </w:p>
    <w:p w:rsidR="005A7D81" w:rsidRPr="00DD31CE" w:rsidRDefault="005A7D81" w:rsidP="00E6714E">
      <w:pPr>
        <w:tabs>
          <w:tab w:val="left" w:pos="993"/>
        </w:tabs>
        <w:autoSpaceDE w:val="0"/>
        <w:autoSpaceDN w:val="0"/>
        <w:adjustRightInd w:val="0"/>
        <w:ind w:right="45" w:firstLine="709"/>
        <w:jc w:val="both"/>
        <w:outlineLvl w:val="0"/>
      </w:pPr>
    </w:p>
    <w:p w:rsidR="00E6714E" w:rsidRPr="002A6F7D" w:rsidRDefault="00E6714E" w:rsidP="00D55493">
      <w:pPr>
        <w:autoSpaceDE w:val="0"/>
        <w:autoSpaceDN w:val="0"/>
        <w:adjustRightInd w:val="0"/>
        <w:ind w:right="45" w:firstLine="709"/>
        <w:jc w:val="both"/>
        <w:outlineLvl w:val="0"/>
        <w:rPr>
          <w:rFonts w:eastAsia="Times New Roman"/>
          <w:i/>
          <w:szCs w:val="24"/>
          <w:lang w:eastAsia="ru-RU"/>
        </w:rPr>
      </w:pPr>
      <w:r w:rsidRPr="002A6F7D">
        <w:rPr>
          <w:rFonts w:eastAsia="Times New Roman"/>
          <w:i/>
          <w:szCs w:val="24"/>
          <w:lang w:eastAsia="ru-RU"/>
        </w:rPr>
        <w:t>Показатель 7 «Доля населения, проживающего в населенных пунктах, не имеющих регулярного автобусного и (или) железнодоро</w:t>
      </w:r>
      <w:r w:rsidRPr="002A6F7D">
        <w:rPr>
          <w:rFonts w:eastAsia="Times New Roman"/>
          <w:i/>
          <w:szCs w:val="24"/>
          <w:lang w:eastAsia="ru-RU"/>
        </w:rPr>
        <w:t>ж</w:t>
      </w:r>
      <w:r w:rsidRPr="002A6F7D">
        <w:rPr>
          <w:rFonts w:eastAsia="Times New Roman"/>
          <w:i/>
          <w:szCs w:val="24"/>
          <w:lang w:eastAsia="ru-RU"/>
        </w:rPr>
        <w:t>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E6714E" w:rsidRPr="002A6F7D" w:rsidRDefault="00E6714E" w:rsidP="00D55493">
      <w:pPr>
        <w:tabs>
          <w:tab w:val="left" w:pos="993"/>
        </w:tabs>
        <w:autoSpaceDE w:val="0"/>
        <w:autoSpaceDN w:val="0"/>
        <w:adjustRightInd w:val="0"/>
        <w:ind w:right="45" w:firstLine="709"/>
        <w:jc w:val="both"/>
        <w:outlineLvl w:val="0"/>
        <w:rPr>
          <w:rFonts w:eastAsia="Times New Roman"/>
          <w:szCs w:val="24"/>
          <w:lang w:eastAsia="ru-RU"/>
        </w:rPr>
      </w:pPr>
      <w:r w:rsidRPr="002A6F7D">
        <w:rPr>
          <w:rFonts w:eastAsia="Times New Roman"/>
          <w:szCs w:val="24"/>
          <w:lang w:eastAsia="ru-RU"/>
        </w:rPr>
        <w:t>На территории Корсаковского городского округа не имеет регулярного автобусного сообщения один населенный пункт – село Та</w:t>
      </w:r>
      <w:r w:rsidRPr="002A6F7D">
        <w:rPr>
          <w:rFonts w:eastAsia="Times New Roman"/>
          <w:szCs w:val="24"/>
          <w:lang w:eastAsia="ru-RU"/>
        </w:rPr>
        <w:t>м</w:t>
      </w:r>
      <w:r w:rsidRPr="002A6F7D">
        <w:rPr>
          <w:rFonts w:eastAsia="Times New Roman"/>
          <w:szCs w:val="24"/>
          <w:lang w:eastAsia="ru-RU"/>
        </w:rPr>
        <w:t xml:space="preserve">бовское. </w:t>
      </w:r>
    </w:p>
    <w:p w:rsidR="00E6714E" w:rsidRPr="002A6F7D" w:rsidRDefault="00E6714E" w:rsidP="00D55493">
      <w:pPr>
        <w:tabs>
          <w:tab w:val="left" w:pos="993"/>
        </w:tabs>
        <w:autoSpaceDE w:val="0"/>
        <w:autoSpaceDN w:val="0"/>
        <w:adjustRightInd w:val="0"/>
        <w:ind w:right="45" w:firstLine="709"/>
        <w:jc w:val="both"/>
        <w:outlineLvl w:val="0"/>
        <w:rPr>
          <w:rFonts w:eastAsia="Times New Roman"/>
          <w:szCs w:val="24"/>
          <w:lang w:eastAsia="ru-RU"/>
        </w:rPr>
      </w:pPr>
      <w:r w:rsidRPr="002A6F7D">
        <w:rPr>
          <w:rFonts w:eastAsia="Times New Roman"/>
          <w:szCs w:val="24"/>
          <w:lang w:eastAsia="ru-RU"/>
        </w:rPr>
        <w:t xml:space="preserve">Село Тамбовское располагается на расстоянии 9 км от остановки «Чапаево-1» регулярного </w:t>
      </w:r>
      <w:proofErr w:type="spellStart"/>
      <w:r w:rsidRPr="002A6F7D">
        <w:rPr>
          <w:rFonts w:eastAsia="Times New Roman"/>
          <w:szCs w:val="24"/>
          <w:lang w:eastAsia="ru-RU"/>
        </w:rPr>
        <w:t>внутримуниципального</w:t>
      </w:r>
      <w:proofErr w:type="spellEnd"/>
      <w:r w:rsidRPr="002A6F7D">
        <w:rPr>
          <w:rFonts w:eastAsia="Times New Roman"/>
          <w:szCs w:val="24"/>
          <w:lang w:eastAsia="ru-RU"/>
        </w:rPr>
        <w:t xml:space="preserve"> пригородного а</w:t>
      </w:r>
      <w:r w:rsidRPr="002A6F7D">
        <w:rPr>
          <w:rFonts w:eastAsia="Times New Roman"/>
          <w:szCs w:val="24"/>
          <w:lang w:eastAsia="ru-RU"/>
        </w:rPr>
        <w:t>в</w:t>
      </w:r>
      <w:r w:rsidRPr="002A6F7D">
        <w:rPr>
          <w:rFonts w:eastAsia="Times New Roman"/>
          <w:szCs w:val="24"/>
          <w:lang w:eastAsia="ru-RU"/>
        </w:rPr>
        <w:t>тобусного маршрута Корсаков – Чапаево.</w:t>
      </w:r>
    </w:p>
    <w:p w:rsidR="00E6714E" w:rsidRPr="002A6F7D" w:rsidRDefault="00E6714E" w:rsidP="00D55493">
      <w:pPr>
        <w:tabs>
          <w:tab w:val="left" w:pos="993"/>
        </w:tabs>
        <w:autoSpaceDE w:val="0"/>
        <w:autoSpaceDN w:val="0"/>
        <w:adjustRightInd w:val="0"/>
        <w:ind w:right="45" w:firstLine="709"/>
        <w:jc w:val="both"/>
        <w:outlineLvl w:val="0"/>
        <w:rPr>
          <w:rFonts w:eastAsia="Times New Roman"/>
          <w:szCs w:val="24"/>
          <w:lang w:eastAsia="ru-RU"/>
        </w:rPr>
      </w:pPr>
      <w:r w:rsidRPr="002A6F7D">
        <w:rPr>
          <w:rFonts w:eastAsia="Times New Roman"/>
          <w:szCs w:val="24"/>
          <w:lang w:eastAsia="ru-RU"/>
        </w:rPr>
        <w:t>В 201</w:t>
      </w:r>
      <w:r w:rsidR="009424C5">
        <w:rPr>
          <w:rFonts w:eastAsia="Times New Roman"/>
          <w:szCs w:val="24"/>
          <w:lang w:eastAsia="ru-RU"/>
        </w:rPr>
        <w:t>4</w:t>
      </w:r>
      <w:r w:rsidRPr="002A6F7D">
        <w:rPr>
          <w:rFonts w:eastAsia="Times New Roman"/>
          <w:szCs w:val="24"/>
          <w:lang w:eastAsia="ru-RU"/>
        </w:rPr>
        <w:t xml:space="preserve"> году среднегодовая численность населения, проживающего в селе, составила – 10</w:t>
      </w:r>
      <w:r>
        <w:rPr>
          <w:rFonts w:eastAsia="Times New Roman"/>
          <w:szCs w:val="24"/>
          <w:lang w:eastAsia="ru-RU"/>
        </w:rPr>
        <w:t xml:space="preserve"> человек,</w:t>
      </w:r>
      <w:r w:rsidRPr="002A6F7D">
        <w:rPr>
          <w:rFonts w:eastAsia="Times New Roman"/>
          <w:szCs w:val="24"/>
          <w:lang w:eastAsia="ru-RU"/>
        </w:rPr>
        <w:t xml:space="preserve"> в 2015 году – 9</w:t>
      </w:r>
      <w:r>
        <w:rPr>
          <w:rFonts w:eastAsia="Times New Roman"/>
          <w:szCs w:val="24"/>
          <w:lang w:eastAsia="ru-RU"/>
        </w:rPr>
        <w:t xml:space="preserve"> человек, </w:t>
      </w:r>
      <w:r w:rsidRPr="002A6F7D">
        <w:rPr>
          <w:rFonts w:eastAsia="Times New Roman"/>
          <w:szCs w:val="24"/>
          <w:lang w:eastAsia="ru-RU"/>
        </w:rPr>
        <w:t>в 201</w:t>
      </w:r>
      <w:r>
        <w:rPr>
          <w:rFonts w:eastAsia="Times New Roman"/>
          <w:szCs w:val="24"/>
          <w:lang w:eastAsia="ru-RU"/>
        </w:rPr>
        <w:t>6</w:t>
      </w:r>
      <w:r w:rsidRPr="002A6F7D">
        <w:rPr>
          <w:rFonts w:eastAsia="Times New Roman"/>
          <w:szCs w:val="24"/>
          <w:lang w:eastAsia="ru-RU"/>
        </w:rPr>
        <w:t xml:space="preserve"> г</w:t>
      </w:r>
      <w:r w:rsidRPr="002A6F7D">
        <w:rPr>
          <w:rFonts w:eastAsia="Times New Roman"/>
          <w:szCs w:val="24"/>
          <w:lang w:eastAsia="ru-RU"/>
        </w:rPr>
        <w:t>о</w:t>
      </w:r>
      <w:r w:rsidRPr="002A6F7D">
        <w:rPr>
          <w:rFonts w:eastAsia="Times New Roman"/>
          <w:szCs w:val="24"/>
          <w:lang w:eastAsia="ru-RU"/>
        </w:rPr>
        <w:t>ду – 9</w:t>
      </w:r>
      <w:r w:rsidR="003B58DE">
        <w:rPr>
          <w:rFonts w:eastAsia="Times New Roman"/>
          <w:szCs w:val="24"/>
          <w:lang w:eastAsia="ru-RU"/>
        </w:rPr>
        <w:t xml:space="preserve"> </w:t>
      </w:r>
      <w:r>
        <w:rPr>
          <w:rFonts w:eastAsia="Times New Roman"/>
          <w:szCs w:val="24"/>
          <w:lang w:eastAsia="ru-RU"/>
        </w:rPr>
        <w:t>человек.</w:t>
      </w:r>
      <w:r w:rsidRPr="002A6F7D">
        <w:rPr>
          <w:rFonts w:eastAsia="Times New Roman"/>
          <w:szCs w:val="24"/>
          <w:lang w:eastAsia="ru-RU"/>
        </w:rPr>
        <w:t xml:space="preserve"> </w:t>
      </w:r>
      <w:proofErr w:type="gramStart"/>
      <w:r w:rsidRPr="002A6F7D">
        <w:rPr>
          <w:rFonts w:eastAsia="Times New Roman"/>
          <w:szCs w:val="24"/>
          <w:lang w:eastAsia="ru-RU"/>
        </w:rPr>
        <w:t xml:space="preserve">Значение показателя «Доля населения, проживающего в населенных пунктах, не имеющих регулярного автобусного и (или) </w:t>
      </w:r>
      <w:r w:rsidRPr="002A6F7D">
        <w:rPr>
          <w:rFonts w:eastAsia="Times New Roman"/>
          <w:szCs w:val="24"/>
          <w:lang w:eastAsia="ru-RU"/>
        </w:rPr>
        <w:lastRenderedPageBreak/>
        <w:t>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 в указанный период соответственно составил</w:t>
      </w:r>
      <w:r>
        <w:rPr>
          <w:rFonts w:eastAsia="Times New Roman"/>
          <w:szCs w:val="24"/>
          <w:lang w:eastAsia="ru-RU"/>
        </w:rPr>
        <w:t>о</w:t>
      </w:r>
      <w:r w:rsidRPr="002A6F7D">
        <w:rPr>
          <w:rFonts w:eastAsia="Times New Roman"/>
          <w:szCs w:val="24"/>
          <w:lang w:eastAsia="ru-RU"/>
        </w:rPr>
        <w:t>: в 2014 году – 0,</w:t>
      </w:r>
      <w:r w:rsidRPr="00142030">
        <w:rPr>
          <w:rFonts w:eastAsia="Times New Roman"/>
          <w:szCs w:val="24"/>
          <w:lang w:eastAsia="ru-RU"/>
        </w:rPr>
        <w:t>0</w:t>
      </w:r>
      <w:r w:rsidR="00142030" w:rsidRPr="00142030">
        <w:rPr>
          <w:rFonts w:eastAsia="Times New Roman"/>
          <w:szCs w:val="24"/>
          <w:lang w:eastAsia="ru-RU"/>
        </w:rPr>
        <w:t>2</w:t>
      </w:r>
      <w:r w:rsidRPr="00142030">
        <w:rPr>
          <w:rFonts w:eastAsia="Times New Roman"/>
          <w:szCs w:val="24"/>
          <w:lang w:eastAsia="ru-RU"/>
        </w:rPr>
        <w:t xml:space="preserve"> </w:t>
      </w:r>
      <w:r w:rsidRPr="002A6F7D">
        <w:rPr>
          <w:rFonts w:eastAsia="Times New Roman"/>
          <w:szCs w:val="24"/>
          <w:lang w:eastAsia="ru-RU"/>
        </w:rPr>
        <w:t>процент</w:t>
      </w:r>
      <w:r>
        <w:rPr>
          <w:rFonts w:eastAsia="Times New Roman"/>
          <w:szCs w:val="24"/>
          <w:lang w:eastAsia="ru-RU"/>
        </w:rPr>
        <w:t>а, в 2015 году – 0,02 процента, в 2016 году – 0,02 процента (что соответствует планируемому значению на 2016 год).</w:t>
      </w:r>
      <w:proofErr w:type="gramEnd"/>
      <w:r>
        <w:rPr>
          <w:rFonts w:eastAsia="Times New Roman"/>
          <w:szCs w:val="24"/>
          <w:lang w:eastAsia="ru-RU"/>
        </w:rPr>
        <w:t xml:space="preserve"> </w:t>
      </w:r>
      <w:r w:rsidRPr="002A6F7D">
        <w:rPr>
          <w:rFonts w:eastAsia="Times New Roman"/>
          <w:szCs w:val="24"/>
          <w:lang w:eastAsia="ru-RU"/>
        </w:rPr>
        <w:t>В планируемом периоде 201</w:t>
      </w:r>
      <w:r>
        <w:rPr>
          <w:rFonts w:eastAsia="Times New Roman"/>
          <w:szCs w:val="24"/>
          <w:lang w:eastAsia="ru-RU"/>
        </w:rPr>
        <w:t>7</w:t>
      </w:r>
      <w:r w:rsidRPr="002A6F7D">
        <w:rPr>
          <w:rFonts w:eastAsia="Times New Roman"/>
          <w:szCs w:val="24"/>
          <w:lang w:eastAsia="ru-RU"/>
        </w:rPr>
        <w:t>-201</w:t>
      </w:r>
      <w:r>
        <w:rPr>
          <w:rFonts w:eastAsia="Times New Roman"/>
          <w:szCs w:val="24"/>
          <w:lang w:eastAsia="ru-RU"/>
        </w:rPr>
        <w:t>9</w:t>
      </w:r>
      <w:r w:rsidRPr="002A6F7D">
        <w:rPr>
          <w:rFonts w:eastAsia="Times New Roman"/>
          <w:szCs w:val="24"/>
          <w:lang w:eastAsia="ru-RU"/>
        </w:rPr>
        <w:t xml:space="preserve"> годов значение указанного показателя не изменится и останется на уровне 0,02.</w:t>
      </w:r>
    </w:p>
    <w:p w:rsidR="00E6714E" w:rsidRDefault="00E6714E" w:rsidP="00E6714E"/>
    <w:p w:rsidR="00C52D53" w:rsidRDefault="00C52D53" w:rsidP="00A44EA6">
      <w:pPr>
        <w:autoSpaceDE w:val="0"/>
        <w:autoSpaceDN w:val="0"/>
        <w:adjustRightInd w:val="0"/>
        <w:ind w:firstLine="709"/>
        <w:jc w:val="both"/>
        <w:rPr>
          <w:i/>
          <w:szCs w:val="24"/>
        </w:rPr>
      </w:pPr>
      <w:r w:rsidRPr="00C52D53">
        <w:rPr>
          <w:i/>
          <w:szCs w:val="24"/>
        </w:rPr>
        <w:t xml:space="preserve">Показатель 8. </w:t>
      </w:r>
      <w:r w:rsidR="00880207">
        <w:rPr>
          <w:i/>
          <w:szCs w:val="24"/>
        </w:rPr>
        <w:t>«</w:t>
      </w:r>
      <w:r w:rsidR="00AD387C">
        <w:rPr>
          <w:i/>
          <w:szCs w:val="24"/>
        </w:rPr>
        <w:t>С</w:t>
      </w:r>
      <w:r w:rsidR="00AD387C" w:rsidRPr="00C52D53">
        <w:rPr>
          <w:i/>
          <w:szCs w:val="24"/>
        </w:rPr>
        <w:t>реднемесячная номинальная начисленная заработная плата</w:t>
      </w:r>
      <w:r w:rsidR="00880207">
        <w:rPr>
          <w:i/>
          <w:szCs w:val="24"/>
        </w:rPr>
        <w:t>»</w:t>
      </w:r>
    </w:p>
    <w:p w:rsidR="00BB3740" w:rsidRPr="00BB3740" w:rsidRDefault="00880207" w:rsidP="00A44EA6">
      <w:pPr>
        <w:autoSpaceDE w:val="0"/>
        <w:autoSpaceDN w:val="0"/>
        <w:adjustRightInd w:val="0"/>
        <w:ind w:firstLine="709"/>
        <w:jc w:val="both"/>
        <w:rPr>
          <w:i/>
          <w:szCs w:val="24"/>
        </w:rPr>
      </w:pPr>
      <w:r>
        <w:rPr>
          <w:i/>
          <w:szCs w:val="24"/>
        </w:rPr>
        <w:t>«</w:t>
      </w:r>
      <w:r w:rsidR="00BB3740" w:rsidRPr="00BB3740">
        <w:rPr>
          <w:i/>
          <w:szCs w:val="24"/>
        </w:rPr>
        <w:t>Среднемесячная номинальная начисленная заработная плата работников крупных и средних предприятий и некоммерческих орг</w:t>
      </w:r>
      <w:r w:rsidR="00BB3740" w:rsidRPr="00BB3740">
        <w:rPr>
          <w:i/>
          <w:szCs w:val="24"/>
        </w:rPr>
        <w:t>а</w:t>
      </w:r>
      <w:r w:rsidR="00BB3740" w:rsidRPr="00BB3740">
        <w:rPr>
          <w:i/>
          <w:szCs w:val="24"/>
        </w:rPr>
        <w:t>низаций</w:t>
      </w:r>
      <w:r>
        <w:rPr>
          <w:i/>
          <w:szCs w:val="24"/>
        </w:rPr>
        <w:t>»</w:t>
      </w:r>
    </w:p>
    <w:p w:rsidR="00AD387C" w:rsidRPr="00BB3740" w:rsidRDefault="00BB3740" w:rsidP="00A44EA6">
      <w:pPr>
        <w:autoSpaceDE w:val="0"/>
        <w:autoSpaceDN w:val="0"/>
        <w:adjustRightInd w:val="0"/>
        <w:ind w:firstLine="709"/>
        <w:jc w:val="both"/>
        <w:rPr>
          <w:szCs w:val="24"/>
        </w:rPr>
      </w:pPr>
      <w:proofErr w:type="gramStart"/>
      <w:r w:rsidRPr="00BB3740">
        <w:rPr>
          <w:szCs w:val="24"/>
        </w:rPr>
        <w:t xml:space="preserve">В 2016 году отмечен рост среднемесячной номинальной начисленной заработной платы в организациях, осуществляющих добычу топливно-энергетических ресурсов на 24,7 </w:t>
      </w:r>
      <w:r w:rsidR="00A44EA6">
        <w:rPr>
          <w:szCs w:val="24"/>
        </w:rPr>
        <w:t>процента</w:t>
      </w:r>
      <w:r w:rsidRPr="00BB3740">
        <w:rPr>
          <w:szCs w:val="24"/>
        </w:rPr>
        <w:t>, что в целом отразилось на значении показателя за 2016 год (доля фонда оплаты труда организаций, осуществляющих добычу топливно-энергетических полезных ископаемых, в общей сумме фонда оплаты труда по крупным и средним предприятиям городского округа составляет 32,9</w:t>
      </w:r>
      <w:r w:rsidR="00A44EA6">
        <w:rPr>
          <w:szCs w:val="24"/>
        </w:rPr>
        <w:t xml:space="preserve"> процента</w:t>
      </w:r>
      <w:r w:rsidRPr="00BB3740">
        <w:rPr>
          <w:szCs w:val="24"/>
        </w:rPr>
        <w:t>).</w:t>
      </w:r>
      <w:proofErr w:type="gramEnd"/>
      <w:r w:rsidRPr="00BB3740">
        <w:rPr>
          <w:szCs w:val="24"/>
        </w:rPr>
        <w:t xml:space="preserve"> В остальных отраслях экономики средний рост номинальной начи</w:t>
      </w:r>
      <w:r w:rsidRPr="00BB3740">
        <w:rPr>
          <w:szCs w:val="24"/>
        </w:rPr>
        <w:t>с</w:t>
      </w:r>
      <w:r w:rsidRPr="00BB3740">
        <w:rPr>
          <w:szCs w:val="24"/>
        </w:rPr>
        <w:t xml:space="preserve">ленной заработной платы составил 7 %. В 2017-2019 годах рост показателя запланирован в размере: 2017 - 5,6 </w:t>
      </w:r>
      <w:r w:rsidR="00A44EA6">
        <w:rPr>
          <w:szCs w:val="24"/>
        </w:rPr>
        <w:t>процента</w:t>
      </w:r>
      <w:r w:rsidRPr="00BB3740">
        <w:rPr>
          <w:szCs w:val="24"/>
        </w:rPr>
        <w:t xml:space="preserve">; 2018 - 6,2 </w:t>
      </w:r>
      <w:r w:rsidR="00A44EA6">
        <w:rPr>
          <w:szCs w:val="24"/>
        </w:rPr>
        <w:t>процента</w:t>
      </w:r>
      <w:r w:rsidRPr="00BB3740">
        <w:rPr>
          <w:szCs w:val="24"/>
        </w:rPr>
        <w:t>; 2019 - 5,7</w:t>
      </w:r>
      <w:r w:rsidR="00A44EA6">
        <w:rPr>
          <w:szCs w:val="24"/>
        </w:rPr>
        <w:t xml:space="preserve"> процента.</w:t>
      </w:r>
    </w:p>
    <w:p w:rsidR="00BB3740" w:rsidRDefault="00BB3740" w:rsidP="00A44EA6">
      <w:pPr>
        <w:autoSpaceDE w:val="0"/>
        <w:autoSpaceDN w:val="0"/>
        <w:adjustRightInd w:val="0"/>
        <w:ind w:firstLine="709"/>
        <w:jc w:val="both"/>
        <w:rPr>
          <w:i/>
          <w:szCs w:val="24"/>
        </w:rPr>
      </w:pPr>
    </w:p>
    <w:p w:rsidR="00C52D53" w:rsidRPr="00C52D53" w:rsidRDefault="00880207" w:rsidP="00A44EA6">
      <w:pPr>
        <w:autoSpaceDE w:val="0"/>
        <w:autoSpaceDN w:val="0"/>
        <w:adjustRightInd w:val="0"/>
        <w:ind w:firstLine="709"/>
        <w:jc w:val="both"/>
        <w:rPr>
          <w:i/>
          <w:szCs w:val="24"/>
        </w:rPr>
      </w:pPr>
      <w:r>
        <w:rPr>
          <w:i/>
          <w:szCs w:val="24"/>
        </w:rPr>
        <w:t>«</w:t>
      </w:r>
      <w:r w:rsidR="00C52D53">
        <w:rPr>
          <w:i/>
          <w:szCs w:val="24"/>
        </w:rPr>
        <w:t>С</w:t>
      </w:r>
      <w:r w:rsidR="00C52D53" w:rsidRPr="00C52D53">
        <w:rPr>
          <w:i/>
          <w:szCs w:val="24"/>
        </w:rPr>
        <w:t>реднемесячная номинальная начисленная заработная плата работников муниципальных учреждений культуры и искусства</w:t>
      </w:r>
      <w:r>
        <w:rPr>
          <w:i/>
          <w:szCs w:val="24"/>
        </w:rPr>
        <w:t>»</w:t>
      </w:r>
    </w:p>
    <w:p w:rsidR="00C52D53" w:rsidRPr="00C52D53" w:rsidRDefault="00C52D53" w:rsidP="00A44EA6">
      <w:pPr>
        <w:ind w:firstLine="709"/>
        <w:jc w:val="both"/>
        <w:rPr>
          <w:szCs w:val="24"/>
        </w:rPr>
      </w:pPr>
      <w:r w:rsidRPr="00C52D53">
        <w:rPr>
          <w:szCs w:val="24"/>
        </w:rPr>
        <w:t xml:space="preserve">В 2016 году средняя заработная плата работников учреждений культуры составила  43251,6 рублей, рост к 2015 году составил 0,6 </w:t>
      </w:r>
      <w:r>
        <w:rPr>
          <w:szCs w:val="24"/>
        </w:rPr>
        <w:t>процента</w:t>
      </w:r>
      <w:r w:rsidRPr="00C52D53">
        <w:rPr>
          <w:szCs w:val="24"/>
        </w:rPr>
        <w:t>. В 2017 году прогнозируемый уровень средней заработной платы работников учреждений культуры составит 50962 рубля, что с</w:t>
      </w:r>
      <w:r w:rsidRPr="00C52D53">
        <w:rPr>
          <w:szCs w:val="24"/>
        </w:rPr>
        <w:t>о</w:t>
      </w:r>
      <w:r w:rsidRPr="00C52D53">
        <w:rPr>
          <w:szCs w:val="24"/>
        </w:rPr>
        <w:t xml:space="preserve">ставит  17,8 </w:t>
      </w:r>
      <w:r>
        <w:rPr>
          <w:szCs w:val="24"/>
        </w:rPr>
        <w:t>процента</w:t>
      </w:r>
      <w:r w:rsidRPr="00C52D53">
        <w:rPr>
          <w:szCs w:val="24"/>
        </w:rPr>
        <w:t xml:space="preserve"> роста по сравнению с 2016 годом.</w:t>
      </w:r>
      <w:r w:rsidRPr="00C52D53">
        <w:t xml:space="preserve"> Увеличение средней заработной платы обусловлено выполнением майских Указов Президента РФ, направленных на повышение оплаты труда работников бюджетной сферы.  На 2018 – 2019 годы  сохраняется тенденция увеличения средней заработной платы работников учреждений культуры.</w:t>
      </w:r>
    </w:p>
    <w:p w:rsidR="00C52D53" w:rsidRPr="00367564" w:rsidRDefault="00C52D53" w:rsidP="00367564">
      <w:pPr>
        <w:ind w:firstLine="709"/>
        <w:jc w:val="both"/>
        <w:rPr>
          <w:szCs w:val="24"/>
        </w:rPr>
      </w:pPr>
    </w:p>
    <w:p w:rsidR="005752E5" w:rsidRDefault="005752E5" w:rsidP="00D148FB">
      <w:pPr>
        <w:spacing w:line="276" w:lineRule="auto"/>
        <w:jc w:val="center"/>
        <w:rPr>
          <w:b/>
          <w:szCs w:val="24"/>
        </w:rPr>
      </w:pPr>
      <w:r w:rsidRPr="005752E5">
        <w:rPr>
          <w:b/>
          <w:szCs w:val="24"/>
        </w:rPr>
        <w:t>Дошкольное образование</w:t>
      </w:r>
    </w:p>
    <w:p w:rsidR="00E4403F" w:rsidRPr="00E4403F" w:rsidRDefault="00880207" w:rsidP="00880207">
      <w:pPr>
        <w:ind w:firstLine="709"/>
        <w:jc w:val="both"/>
        <w:rPr>
          <w:i/>
          <w:szCs w:val="24"/>
        </w:rPr>
      </w:pPr>
      <w:r>
        <w:rPr>
          <w:i/>
          <w:szCs w:val="24"/>
        </w:rPr>
        <w:t xml:space="preserve">Показатель </w:t>
      </w:r>
      <w:r w:rsidR="00E4403F" w:rsidRPr="00E4403F">
        <w:rPr>
          <w:i/>
          <w:szCs w:val="24"/>
        </w:rPr>
        <w:t xml:space="preserve">9. </w:t>
      </w:r>
      <w:r>
        <w:rPr>
          <w:i/>
          <w:szCs w:val="24"/>
        </w:rPr>
        <w:t>«</w:t>
      </w:r>
      <w:r w:rsidR="00E4403F" w:rsidRPr="00E4403F">
        <w:rPr>
          <w:i/>
          <w:szCs w:val="24"/>
        </w:rPr>
        <w:t>Доля детей в возрасте 1</w:t>
      </w:r>
      <w:r w:rsidR="00ED4DF6">
        <w:rPr>
          <w:i/>
          <w:szCs w:val="24"/>
        </w:rPr>
        <w:t xml:space="preserve"> -</w:t>
      </w:r>
      <w:r w:rsidR="00E4403F" w:rsidRPr="00E4403F">
        <w:rPr>
          <w:i/>
          <w:szCs w:val="24"/>
        </w:rPr>
        <w:t xml:space="preserve">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w:t>
      </w:r>
      <w:r w:rsidR="001A4C4E">
        <w:rPr>
          <w:i/>
          <w:szCs w:val="24"/>
        </w:rPr>
        <w:t>-</w:t>
      </w:r>
      <w:r w:rsidR="00E4403F" w:rsidRPr="00E4403F">
        <w:rPr>
          <w:i/>
          <w:szCs w:val="24"/>
        </w:rPr>
        <w:t xml:space="preserve"> 6 лет</w:t>
      </w:r>
      <w:r>
        <w:rPr>
          <w:i/>
          <w:szCs w:val="24"/>
        </w:rPr>
        <w:t>»</w:t>
      </w:r>
    </w:p>
    <w:p w:rsidR="001A4C4E" w:rsidRDefault="00E4403F" w:rsidP="001A4C4E">
      <w:pPr>
        <w:ind w:firstLine="709"/>
        <w:jc w:val="both"/>
        <w:rPr>
          <w:szCs w:val="24"/>
        </w:rPr>
      </w:pPr>
      <w:r w:rsidRPr="00E4403F">
        <w:rPr>
          <w:szCs w:val="24"/>
        </w:rPr>
        <w:t xml:space="preserve">В 2016 году общая численность детей в муниципальном образовании в возрасте 1 </w:t>
      </w:r>
      <w:r w:rsidR="001A4C4E">
        <w:rPr>
          <w:szCs w:val="24"/>
        </w:rPr>
        <w:t>-</w:t>
      </w:r>
      <w:r w:rsidRPr="00E4403F">
        <w:rPr>
          <w:szCs w:val="24"/>
        </w:rPr>
        <w:t xml:space="preserve"> 6 лет составила 2936  человек. Доля детей в во</w:t>
      </w:r>
      <w:r w:rsidRPr="00E4403F">
        <w:rPr>
          <w:szCs w:val="24"/>
        </w:rPr>
        <w:t>з</w:t>
      </w:r>
      <w:r w:rsidRPr="00E4403F">
        <w:rPr>
          <w:szCs w:val="24"/>
        </w:rPr>
        <w:t>расте 1</w:t>
      </w:r>
      <w:r w:rsidR="00ED4DF6">
        <w:rPr>
          <w:szCs w:val="24"/>
        </w:rPr>
        <w:t xml:space="preserve"> </w:t>
      </w:r>
      <w:r w:rsidRPr="00E4403F">
        <w:rPr>
          <w:szCs w:val="24"/>
        </w:rPr>
        <w:t xml:space="preserve">- 6 лет, получающих дошкольную образовательную услугу, в общей их численности составила 77,50 процента или 2274 человека. В 2015 году значение показателя составляло 77,80 процента. В сравнении с 2015 годом в 2016 году произошло снижение значения показателя в связи </w:t>
      </w:r>
      <w:r w:rsidR="006B090E">
        <w:rPr>
          <w:szCs w:val="24"/>
        </w:rPr>
        <w:t>с</w:t>
      </w:r>
      <w:r w:rsidRPr="00E4403F">
        <w:rPr>
          <w:szCs w:val="24"/>
        </w:rPr>
        <w:t xml:space="preserve"> увеличение</w:t>
      </w:r>
      <w:r w:rsidR="006B090E">
        <w:rPr>
          <w:szCs w:val="24"/>
        </w:rPr>
        <w:t>м</w:t>
      </w:r>
      <w:r w:rsidRPr="00E4403F">
        <w:rPr>
          <w:szCs w:val="24"/>
        </w:rPr>
        <w:t xml:space="preserve"> количества </w:t>
      </w:r>
      <w:r w:rsidR="006D7B14">
        <w:rPr>
          <w:szCs w:val="24"/>
        </w:rPr>
        <w:t xml:space="preserve">детей </w:t>
      </w:r>
      <w:r w:rsidR="006B090E">
        <w:rPr>
          <w:szCs w:val="24"/>
        </w:rPr>
        <w:t>указанной возрастной группы</w:t>
      </w:r>
      <w:r w:rsidR="006D7B14">
        <w:rPr>
          <w:szCs w:val="24"/>
        </w:rPr>
        <w:t xml:space="preserve"> (</w:t>
      </w:r>
      <w:r w:rsidRPr="00E4403F">
        <w:rPr>
          <w:szCs w:val="24"/>
        </w:rPr>
        <w:t>на 94 человека</w:t>
      </w:r>
      <w:r w:rsidR="006D7B14">
        <w:rPr>
          <w:szCs w:val="24"/>
        </w:rPr>
        <w:t>), а также закрытием</w:t>
      </w:r>
      <w:r w:rsidRPr="00E4403F">
        <w:rPr>
          <w:szCs w:val="24"/>
        </w:rPr>
        <w:t xml:space="preserve"> детского сада № 105 «Звездочка»</w:t>
      </w:r>
      <w:r w:rsidR="008D6265">
        <w:rPr>
          <w:szCs w:val="24"/>
        </w:rPr>
        <w:t xml:space="preserve"> (</w:t>
      </w:r>
      <w:proofErr w:type="gramStart"/>
      <w:r w:rsidR="008D6265">
        <w:rPr>
          <w:szCs w:val="24"/>
        </w:rPr>
        <w:t>рассчитан</w:t>
      </w:r>
      <w:proofErr w:type="gramEnd"/>
      <w:r w:rsidR="008D6265">
        <w:rPr>
          <w:szCs w:val="24"/>
        </w:rPr>
        <w:t xml:space="preserve"> на 40 мест)</w:t>
      </w:r>
      <w:r w:rsidRPr="00E4403F">
        <w:rPr>
          <w:szCs w:val="24"/>
        </w:rPr>
        <w:t>, принадлежаще</w:t>
      </w:r>
      <w:r w:rsidR="006D7B14">
        <w:rPr>
          <w:szCs w:val="24"/>
        </w:rPr>
        <w:t>го</w:t>
      </w:r>
      <w:r w:rsidRPr="00E4403F">
        <w:rPr>
          <w:szCs w:val="24"/>
        </w:rPr>
        <w:t xml:space="preserve"> Министерству обороны </w:t>
      </w:r>
      <w:r w:rsidR="008D6265">
        <w:rPr>
          <w:szCs w:val="24"/>
        </w:rPr>
        <w:t>Российской Федерации.</w:t>
      </w:r>
    </w:p>
    <w:p w:rsidR="00E755A4" w:rsidRDefault="00E4403F" w:rsidP="00E4403F">
      <w:pPr>
        <w:ind w:firstLine="709"/>
        <w:jc w:val="both"/>
        <w:rPr>
          <w:szCs w:val="24"/>
        </w:rPr>
      </w:pPr>
      <w:r w:rsidRPr="00E4403F">
        <w:rPr>
          <w:szCs w:val="24"/>
        </w:rPr>
        <w:t>В 2017</w:t>
      </w:r>
      <w:r w:rsidR="00C05FED">
        <w:rPr>
          <w:szCs w:val="24"/>
        </w:rPr>
        <w:t>-</w:t>
      </w:r>
      <w:r w:rsidRPr="00E4403F">
        <w:rPr>
          <w:szCs w:val="24"/>
        </w:rPr>
        <w:t>2019 годах доля детей в возрасте 1 - 6 лет, получающих дошкольную образовательную услугу и (или) услугу по их содерж</w:t>
      </w:r>
      <w:r w:rsidRPr="00E4403F">
        <w:rPr>
          <w:szCs w:val="24"/>
        </w:rPr>
        <w:t>а</w:t>
      </w:r>
      <w:r w:rsidRPr="00E4403F">
        <w:rPr>
          <w:szCs w:val="24"/>
        </w:rPr>
        <w:t>нию в муниципальных образовательных учреждениях, в общей численности детей в возрасте 1 - 6 лет останется без изменения</w:t>
      </w:r>
      <w:r w:rsidR="00C05FED">
        <w:rPr>
          <w:szCs w:val="24"/>
        </w:rPr>
        <w:t xml:space="preserve">. </w:t>
      </w:r>
    </w:p>
    <w:p w:rsidR="006A47D4" w:rsidRDefault="00E755A4" w:rsidP="00CD6B8A">
      <w:pPr>
        <w:ind w:firstLine="709"/>
        <w:jc w:val="both"/>
        <w:rPr>
          <w:rFonts w:eastAsia="FranklinGothic-Book"/>
          <w:szCs w:val="24"/>
        </w:rPr>
      </w:pPr>
      <w:r w:rsidRPr="00E4403F">
        <w:rPr>
          <w:szCs w:val="24"/>
        </w:rPr>
        <w:lastRenderedPageBreak/>
        <w:t xml:space="preserve">Для удовлетворения потребности населения в услугах дошкольного образования </w:t>
      </w:r>
      <w:r w:rsidR="00CD6B8A">
        <w:rPr>
          <w:szCs w:val="24"/>
        </w:rPr>
        <w:t>деятельность администрации Корсаковского горо</w:t>
      </w:r>
      <w:r w:rsidR="00CD6B8A">
        <w:rPr>
          <w:szCs w:val="24"/>
        </w:rPr>
        <w:t>д</w:t>
      </w:r>
      <w:r w:rsidR="00CD6B8A">
        <w:rPr>
          <w:szCs w:val="24"/>
        </w:rPr>
        <w:t>ского округа будет направлена на</w:t>
      </w:r>
      <w:r w:rsidRPr="00E4403F">
        <w:rPr>
          <w:szCs w:val="24"/>
        </w:rPr>
        <w:t xml:space="preserve"> развитие вариатив</w:t>
      </w:r>
      <w:r w:rsidR="00CD6B8A">
        <w:rPr>
          <w:szCs w:val="24"/>
        </w:rPr>
        <w:t xml:space="preserve">ных форм. На сегодняшний день в муниципальном образовании </w:t>
      </w:r>
      <w:r w:rsidR="00CD6B8A" w:rsidRPr="00E4403F">
        <w:rPr>
          <w:rFonts w:eastAsia="FranklinGothic-Book"/>
          <w:szCs w:val="24"/>
        </w:rPr>
        <w:t>функционирует</w:t>
      </w:r>
      <w:r w:rsidR="006A47D4">
        <w:rPr>
          <w:rFonts w:eastAsia="FranklinGothic-Book"/>
          <w:szCs w:val="24"/>
        </w:rPr>
        <w:t>:</w:t>
      </w:r>
    </w:p>
    <w:p w:rsidR="00CD6B8A" w:rsidRPr="00E4403F" w:rsidRDefault="006A47D4" w:rsidP="00CD6B8A">
      <w:pPr>
        <w:ind w:firstLine="709"/>
        <w:jc w:val="both"/>
        <w:rPr>
          <w:rFonts w:eastAsia="FranklinGothic-Book"/>
          <w:szCs w:val="24"/>
        </w:rPr>
      </w:pPr>
      <w:r>
        <w:rPr>
          <w:rFonts w:eastAsia="FranklinGothic-Book"/>
          <w:szCs w:val="24"/>
        </w:rPr>
        <w:t>-</w:t>
      </w:r>
      <w:r w:rsidR="00CD6B8A" w:rsidRPr="00E4403F">
        <w:rPr>
          <w:rFonts w:eastAsia="FranklinGothic-Book"/>
          <w:szCs w:val="24"/>
        </w:rPr>
        <w:t xml:space="preserve"> центр дош</w:t>
      </w:r>
      <w:r w:rsidR="00CD6B8A">
        <w:rPr>
          <w:rFonts w:eastAsia="FranklinGothic-Book"/>
          <w:szCs w:val="24"/>
        </w:rPr>
        <w:t>кольного образования «</w:t>
      </w:r>
      <w:proofErr w:type="spellStart"/>
      <w:r w:rsidR="00CD6B8A">
        <w:rPr>
          <w:rFonts w:eastAsia="FranklinGothic-Book"/>
          <w:szCs w:val="24"/>
        </w:rPr>
        <w:t>Букварик</w:t>
      </w:r>
      <w:proofErr w:type="spellEnd"/>
      <w:r w:rsidR="00CD6B8A">
        <w:rPr>
          <w:rFonts w:eastAsia="FranklinGothic-Book"/>
          <w:szCs w:val="24"/>
        </w:rPr>
        <w:t>»</w:t>
      </w:r>
      <w:r w:rsidR="00CD6B8A" w:rsidRPr="00E4403F">
        <w:rPr>
          <w:rFonts w:eastAsia="FranklinGothic-Book"/>
          <w:szCs w:val="24"/>
        </w:rPr>
        <w:t xml:space="preserve"> </w:t>
      </w:r>
      <w:r w:rsidR="00CD6B8A">
        <w:rPr>
          <w:rFonts w:eastAsia="FranklinGothic-Book"/>
          <w:szCs w:val="24"/>
        </w:rPr>
        <w:t>индивидуальн</w:t>
      </w:r>
      <w:r>
        <w:rPr>
          <w:rFonts w:eastAsia="FranklinGothic-Book"/>
          <w:szCs w:val="24"/>
        </w:rPr>
        <w:t>ого</w:t>
      </w:r>
      <w:r w:rsidR="00CD6B8A">
        <w:rPr>
          <w:rFonts w:eastAsia="FranklinGothic-Book"/>
          <w:szCs w:val="24"/>
        </w:rPr>
        <w:t xml:space="preserve"> предпринимател</w:t>
      </w:r>
      <w:r>
        <w:rPr>
          <w:rFonts w:eastAsia="FranklinGothic-Book"/>
          <w:szCs w:val="24"/>
        </w:rPr>
        <w:t>я</w:t>
      </w:r>
      <w:r w:rsidR="00CD6B8A">
        <w:rPr>
          <w:rFonts w:eastAsia="FranklinGothic-Book"/>
          <w:szCs w:val="24"/>
        </w:rPr>
        <w:t xml:space="preserve"> </w:t>
      </w:r>
      <w:proofErr w:type="spellStart"/>
      <w:r w:rsidR="00CD6B8A">
        <w:rPr>
          <w:rFonts w:eastAsia="FranklinGothic-Book"/>
          <w:szCs w:val="24"/>
        </w:rPr>
        <w:t>Берко</w:t>
      </w:r>
      <w:proofErr w:type="spellEnd"/>
      <w:r w:rsidR="00CD6B8A">
        <w:rPr>
          <w:rFonts w:eastAsia="FranklinGothic-Book"/>
          <w:szCs w:val="24"/>
        </w:rPr>
        <w:t xml:space="preserve"> А.А., которым п</w:t>
      </w:r>
      <w:r w:rsidR="00CD6B8A" w:rsidRPr="00E4403F">
        <w:rPr>
          <w:rFonts w:eastAsia="FranklinGothic-Book"/>
          <w:szCs w:val="24"/>
        </w:rPr>
        <w:t>олучена лицензия на ос</w:t>
      </w:r>
      <w:r w:rsidR="00CD6B8A" w:rsidRPr="00E4403F">
        <w:rPr>
          <w:rFonts w:eastAsia="FranklinGothic-Book"/>
          <w:szCs w:val="24"/>
        </w:rPr>
        <w:t>у</w:t>
      </w:r>
      <w:r w:rsidR="00CD6B8A" w:rsidRPr="00E4403F">
        <w:rPr>
          <w:rFonts w:eastAsia="FranklinGothic-Book"/>
          <w:szCs w:val="24"/>
        </w:rPr>
        <w:t>ществление образовательной деятельности по дополнительным общеобразовательным общеразвивающим программам. В настоящее время центр дошкольного образования «</w:t>
      </w:r>
      <w:proofErr w:type="spellStart"/>
      <w:r w:rsidR="00CD6B8A" w:rsidRPr="00E4403F">
        <w:rPr>
          <w:rFonts w:eastAsia="FranklinGothic-Book"/>
          <w:szCs w:val="24"/>
        </w:rPr>
        <w:t>Букварик</w:t>
      </w:r>
      <w:proofErr w:type="spellEnd"/>
      <w:r w:rsidR="00CD6B8A" w:rsidRPr="00E4403F">
        <w:rPr>
          <w:rFonts w:eastAsia="FranklinGothic-Book"/>
          <w:szCs w:val="24"/>
        </w:rPr>
        <w:t>» посещают 20 детей дошкольного возраста;</w:t>
      </w:r>
    </w:p>
    <w:p w:rsidR="00CD6B8A" w:rsidRPr="00E4403F" w:rsidRDefault="00CD6B8A" w:rsidP="00CD6B8A">
      <w:pPr>
        <w:ind w:firstLine="709"/>
        <w:jc w:val="both"/>
        <w:rPr>
          <w:rFonts w:eastAsia="FranklinGothic-Book"/>
          <w:szCs w:val="24"/>
        </w:rPr>
      </w:pPr>
      <w:r w:rsidRPr="00E4403F">
        <w:rPr>
          <w:rFonts w:eastAsia="FranklinGothic-Book"/>
          <w:szCs w:val="24"/>
        </w:rPr>
        <w:t>- функционирует детский центр «</w:t>
      </w:r>
      <w:proofErr w:type="spellStart"/>
      <w:r w:rsidRPr="00E4403F">
        <w:rPr>
          <w:rFonts w:eastAsia="FranklinGothic-Book"/>
          <w:szCs w:val="24"/>
        </w:rPr>
        <w:t>Развивайка</w:t>
      </w:r>
      <w:proofErr w:type="spellEnd"/>
      <w:r w:rsidRPr="00E4403F">
        <w:rPr>
          <w:rFonts w:eastAsia="FranklinGothic-Book"/>
          <w:szCs w:val="24"/>
        </w:rPr>
        <w:t xml:space="preserve">» (развивающие занятия для детей с 9 месяцев до 8 лет) </w:t>
      </w:r>
      <w:r>
        <w:rPr>
          <w:rFonts w:eastAsia="FranklinGothic-Book"/>
          <w:szCs w:val="24"/>
        </w:rPr>
        <w:t>индивидуального предприним</w:t>
      </w:r>
      <w:r>
        <w:rPr>
          <w:rFonts w:eastAsia="FranklinGothic-Book"/>
          <w:szCs w:val="24"/>
        </w:rPr>
        <w:t>а</w:t>
      </w:r>
      <w:r>
        <w:rPr>
          <w:rFonts w:eastAsia="FranklinGothic-Book"/>
          <w:szCs w:val="24"/>
        </w:rPr>
        <w:t>теля В</w:t>
      </w:r>
      <w:r w:rsidRPr="00E4403F">
        <w:rPr>
          <w:rFonts w:eastAsia="FranklinGothic-Book"/>
          <w:szCs w:val="24"/>
        </w:rPr>
        <w:t>ласов</w:t>
      </w:r>
      <w:r>
        <w:rPr>
          <w:rFonts w:eastAsia="FranklinGothic-Book"/>
          <w:szCs w:val="24"/>
        </w:rPr>
        <w:t>ой</w:t>
      </w:r>
      <w:r w:rsidRPr="00E4403F">
        <w:rPr>
          <w:rFonts w:eastAsia="FranklinGothic-Book"/>
          <w:szCs w:val="24"/>
        </w:rPr>
        <w:t xml:space="preserve"> </w:t>
      </w:r>
      <w:r w:rsidR="006A47D4">
        <w:rPr>
          <w:rFonts w:eastAsia="FranklinGothic-Book"/>
          <w:szCs w:val="24"/>
        </w:rPr>
        <w:t>Т.С.</w:t>
      </w:r>
    </w:p>
    <w:p w:rsidR="001D12A4" w:rsidRDefault="006A47D4" w:rsidP="00E4403F">
      <w:pPr>
        <w:ind w:firstLine="709"/>
        <w:jc w:val="both"/>
        <w:rPr>
          <w:szCs w:val="24"/>
        </w:rPr>
      </w:pPr>
      <w:r>
        <w:rPr>
          <w:szCs w:val="24"/>
        </w:rPr>
        <w:t>С</w:t>
      </w:r>
      <w:r w:rsidR="00E755A4" w:rsidRPr="00E4403F">
        <w:rPr>
          <w:szCs w:val="24"/>
        </w:rPr>
        <w:t xml:space="preserve"> 01.09.2017 на базе МБДОУ «Детский сад № 7 «Солнышко» </w:t>
      </w:r>
      <w:r>
        <w:rPr>
          <w:szCs w:val="24"/>
        </w:rPr>
        <w:t xml:space="preserve">планируется открытие </w:t>
      </w:r>
      <w:r w:rsidR="00E755A4" w:rsidRPr="00E4403F">
        <w:rPr>
          <w:szCs w:val="24"/>
        </w:rPr>
        <w:t>центр</w:t>
      </w:r>
      <w:r>
        <w:rPr>
          <w:szCs w:val="24"/>
        </w:rPr>
        <w:t>а</w:t>
      </w:r>
      <w:r w:rsidR="00E755A4" w:rsidRPr="00E4403F">
        <w:rPr>
          <w:szCs w:val="24"/>
        </w:rPr>
        <w:t xml:space="preserve"> игровой поддержки ребенка</w:t>
      </w:r>
      <w:r w:rsidR="004D2B30">
        <w:rPr>
          <w:szCs w:val="24"/>
        </w:rPr>
        <w:t>, который б</w:t>
      </w:r>
      <w:r w:rsidR="004D2B30">
        <w:rPr>
          <w:szCs w:val="24"/>
        </w:rPr>
        <w:t>у</w:t>
      </w:r>
      <w:r w:rsidR="004D2B30">
        <w:rPr>
          <w:szCs w:val="24"/>
        </w:rPr>
        <w:t xml:space="preserve">дет рассчитан на детишек </w:t>
      </w:r>
      <w:r w:rsidR="003E45DF">
        <w:rPr>
          <w:szCs w:val="24"/>
        </w:rPr>
        <w:t xml:space="preserve">в возрасте </w:t>
      </w:r>
      <w:r w:rsidR="00E755A4" w:rsidRPr="00E4403F">
        <w:rPr>
          <w:szCs w:val="24"/>
        </w:rPr>
        <w:t>от 6 месяцев до 3 лет</w:t>
      </w:r>
      <w:r w:rsidR="004D2B30">
        <w:rPr>
          <w:szCs w:val="24"/>
        </w:rPr>
        <w:t>.</w:t>
      </w:r>
      <w:r w:rsidR="003E45DF">
        <w:rPr>
          <w:szCs w:val="24"/>
        </w:rPr>
        <w:t xml:space="preserve"> </w:t>
      </w:r>
    </w:p>
    <w:p w:rsidR="00E4403F" w:rsidRPr="00E4403F" w:rsidRDefault="001D12A4" w:rsidP="00E4403F">
      <w:pPr>
        <w:ind w:firstLine="709"/>
        <w:jc w:val="both"/>
        <w:rPr>
          <w:szCs w:val="24"/>
        </w:rPr>
      </w:pPr>
      <w:proofErr w:type="gramStart"/>
      <w:r>
        <w:rPr>
          <w:szCs w:val="24"/>
        </w:rPr>
        <w:t>В</w:t>
      </w:r>
      <w:r w:rsidR="003E45DF">
        <w:rPr>
          <w:szCs w:val="24"/>
        </w:rPr>
        <w:t xml:space="preserve"> </w:t>
      </w:r>
      <w:r w:rsidR="00E4403F" w:rsidRPr="00E4403F">
        <w:rPr>
          <w:szCs w:val="24"/>
        </w:rPr>
        <w:t>2019 год</w:t>
      </w:r>
      <w:r>
        <w:rPr>
          <w:szCs w:val="24"/>
        </w:rPr>
        <w:t>у</w:t>
      </w:r>
      <w:r w:rsidR="00E4403F" w:rsidRPr="00E4403F">
        <w:rPr>
          <w:szCs w:val="24"/>
        </w:rPr>
        <w:t xml:space="preserve"> </w:t>
      </w:r>
      <w:r w:rsidR="003E45DF">
        <w:rPr>
          <w:szCs w:val="24"/>
        </w:rPr>
        <w:t>запланировано</w:t>
      </w:r>
      <w:r>
        <w:rPr>
          <w:szCs w:val="24"/>
        </w:rPr>
        <w:t xml:space="preserve"> начать </w:t>
      </w:r>
      <w:r w:rsidR="00E4403F" w:rsidRPr="00E4403F">
        <w:rPr>
          <w:szCs w:val="24"/>
        </w:rPr>
        <w:t xml:space="preserve">строительство детского сада на 110 мест в с. </w:t>
      </w:r>
      <w:proofErr w:type="spellStart"/>
      <w:r w:rsidR="00E4403F" w:rsidRPr="00E4403F">
        <w:rPr>
          <w:szCs w:val="24"/>
        </w:rPr>
        <w:t>Соловьевк</w:t>
      </w:r>
      <w:r>
        <w:rPr>
          <w:szCs w:val="24"/>
        </w:rPr>
        <w:t>е</w:t>
      </w:r>
      <w:proofErr w:type="spellEnd"/>
      <w:r w:rsidR="00E4403F" w:rsidRPr="00E4403F">
        <w:rPr>
          <w:szCs w:val="24"/>
        </w:rPr>
        <w:t xml:space="preserve">,  </w:t>
      </w:r>
      <w:r>
        <w:rPr>
          <w:szCs w:val="24"/>
        </w:rPr>
        <w:t>ш</w:t>
      </w:r>
      <w:r w:rsidR="00E4403F" w:rsidRPr="00E4403F">
        <w:rPr>
          <w:szCs w:val="24"/>
        </w:rPr>
        <w:t>кол</w:t>
      </w:r>
      <w:r>
        <w:rPr>
          <w:szCs w:val="24"/>
        </w:rPr>
        <w:t>ы</w:t>
      </w:r>
      <w:r w:rsidR="00E4403F" w:rsidRPr="00E4403F">
        <w:rPr>
          <w:szCs w:val="24"/>
        </w:rPr>
        <w:t>-детск</w:t>
      </w:r>
      <w:r>
        <w:rPr>
          <w:szCs w:val="24"/>
        </w:rPr>
        <w:t>ого</w:t>
      </w:r>
      <w:r w:rsidR="00E4403F" w:rsidRPr="00E4403F">
        <w:rPr>
          <w:szCs w:val="24"/>
        </w:rPr>
        <w:t xml:space="preserve"> сад</w:t>
      </w:r>
      <w:r>
        <w:rPr>
          <w:szCs w:val="24"/>
        </w:rPr>
        <w:t>а</w:t>
      </w:r>
      <w:r w:rsidR="00E4403F" w:rsidRPr="00E4403F">
        <w:rPr>
          <w:szCs w:val="24"/>
        </w:rPr>
        <w:t xml:space="preserve"> на 110 мет в </w:t>
      </w:r>
      <w:r w:rsidR="00756B76">
        <w:rPr>
          <w:szCs w:val="24"/>
        </w:rPr>
        <w:t xml:space="preserve">                    </w:t>
      </w:r>
      <w:r w:rsidR="00E4403F" w:rsidRPr="00E4403F">
        <w:rPr>
          <w:szCs w:val="24"/>
        </w:rPr>
        <w:t>с. Охот</w:t>
      </w:r>
      <w:r>
        <w:rPr>
          <w:szCs w:val="24"/>
        </w:rPr>
        <w:t>ском</w:t>
      </w:r>
      <w:r w:rsidR="00E4403F" w:rsidRPr="00E4403F">
        <w:rPr>
          <w:szCs w:val="24"/>
        </w:rPr>
        <w:t>, детского сада на 110 мест в г. Корсакове</w:t>
      </w:r>
      <w:r>
        <w:rPr>
          <w:szCs w:val="24"/>
        </w:rPr>
        <w:t xml:space="preserve"> по </w:t>
      </w:r>
      <w:r w:rsidR="00E4403F" w:rsidRPr="00E4403F">
        <w:rPr>
          <w:szCs w:val="24"/>
        </w:rPr>
        <w:t>ул. Гоголя, 5.</w:t>
      </w:r>
      <w:proofErr w:type="gramEnd"/>
    </w:p>
    <w:p w:rsidR="00E4403F" w:rsidRPr="00E4403F" w:rsidRDefault="00E4403F" w:rsidP="00E4403F">
      <w:pPr>
        <w:ind w:firstLine="709"/>
        <w:jc w:val="both"/>
        <w:rPr>
          <w:szCs w:val="24"/>
        </w:rPr>
      </w:pPr>
    </w:p>
    <w:p w:rsidR="00E4403F" w:rsidRPr="00E4403F" w:rsidRDefault="00C8626C" w:rsidP="00E4403F">
      <w:pPr>
        <w:ind w:firstLine="709"/>
        <w:jc w:val="both"/>
        <w:rPr>
          <w:i/>
          <w:szCs w:val="24"/>
        </w:rPr>
      </w:pPr>
      <w:r>
        <w:rPr>
          <w:i/>
          <w:szCs w:val="24"/>
        </w:rPr>
        <w:t>Показатель</w:t>
      </w:r>
      <w:r w:rsidRPr="00E4403F">
        <w:rPr>
          <w:i/>
          <w:szCs w:val="24"/>
        </w:rPr>
        <w:t xml:space="preserve"> </w:t>
      </w:r>
      <w:r w:rsidR="00E4403F" w:rsidRPr="00E4403F">
        <w:rPr>
          <w:i/>
          <w:szCs w:val="24"/>
        </w:rPr>
        <w:t xml:space="preserve">10. </w:t>
      </w:r>
      <w:r>
        <w:rPr>
          <w:i/>
          <w:szCs w:val="24"/>
        </w:rPr>
        <w:t>«</w:t>
      </w:r>
      <w:r w:rsidR="00E4403F" w:rsidRPr="00E4403F">
        <w:rPr>
          <w:i/>
          <w:szCs w:val="24"/>
        </w:rPr>
        <w:t>Доля детей в возрасте 1-6 лет, состоящих на учете для определения в муниципальные дошкольные образовател</w:t>
      </w:r>
      <w:r w:rsidR="00E4403F" w:rsidRPr="00E4403F">
        <w:rPr>
          <w:i/>
          <w:szCs w:val="24"/>
        </w:rPr>
        <w:t>ь</w:t>
      </w:r>
      <w:r w:rsidR="00E4403F" w:rsidRPr="00E4403F">
        <w:rPr>
          <w:i/>
          <w:szCs w:val="24"/>
        </w:rPr>
        <w:t>ные учреждения, в общей числе</w:t>
      </w:r>
      <w:r w:rsidR="003840B7">
        <w:rPr>
          <w:i/>
          <w:szCs w:val="24"/>
        </w:rPr>
        <w:t>нности детей в возрасте 1-6 лет</w:t>
      </w:r>
      <w:r>
        <w:rPr>
          <w:i/>
          <w:szCs w:val="24"/>
        </w:rPr>
        <w:t>»</w:t>
      </w:r>
    </w:p>
    <w:p w:rsidR="00E4403F" w:rsidRPr="00E4403F" w:rsidRDefault="00756B76" w:rsidP="009C0A71">
      <w:pPr>
        <w:ind w:firstLine="709"/>
        <w:jc w:val="both"/>
        <w:rPr>
          <w:szCs w:val="24"/>
        </w:rPr>
      </w:pPr>
      <w:r w:rsidRPr="00E4403F">
        <w:rPr>
          <w:szCs w:val="24"/>
        </w:rPr>
        <w:t>Общее количество детей, состоящих на учете для определения в муниципальные дошкольные образовательные учреждения</w:t>
      </w:r>
      <w:r>
        <w:rPr>
          <w:szCs w:val="24"/>
        </w:rPr>
        <w:t>,</w:t>
      </w:r>
      <w:r w:rsidRPr="00E4403F">
        <w:rPr>
          <w:szCs w:val="24"/>
        </w:rPr>
        <w:t xml:space="preserve"> на 31.12.2016 составило 536 </w:t>
      </w:r>
      <w:r>
        <w:rPr>
          <w:szCs w:val="24"/>
        </w:rPr>
        <w:t>человек</w:t>
      </w:r>
      <w:r w:rsidRPr="00E4403F">
        <w:rPr>
          <w:szCs w:val="24"/>
        </w:rPr>
        <w:t xml:space="preserve">, </w:t>
      </w:r>
      <w:r w:rsidR="00FF5E80">
        <w:rPr>
          <w:szCs w:val="24"/>
        </w:rPr>
        <w:t xml:space="preserve">значение показателя </w:t>
      </w:r>
      <w:r w:rsidR="00021C6C">
        <w:rPr>
          <w:szCs w:val="24"/>
        </w:rPr>
        <w:t>-</w:t>
      </w:r>
      <w:r w:rsidR="00FF5E80">
        <w:rPr>
          <w:szCs w:val="24"/>
        </w:rPr>
        <w:t xml:space="preserve"> </w:t>
      </w:r>
      <w:r w:rsidR="00FF5E80" w:rsidRPr="00E4403F">
        <w:rPr>
          <w:szCs w:val="24"/>
        </w:rPr>
        <w:t xml:space="preserve">18,30 процента. </w:t>
      </w:r>
      <w:r w:rsidR="00FF5E80">
        <w:rPr>
          <w:szCs w:val="24"/>
        </w:rPr>
        <w:t>По сравнению с 2015 годом</w:t>
      </w:r>
      <w:r w:rsidR="00DB51E3" w:rsidRPr="00E4403F">
        <w:rPr>
          <w:szCs w:val="24"/>
        </w:rPr>
        <w:t xml:space="preserve"> </w:t>
      </w:r>
      <w:r w:rsidR="00A70E39">
        <w:rPr>
          <w:szCs w:val="24"/>
        </w:rPr>
        <w:t>(</w:t>
      </w:r>
      <w:r w:rsidR="00A70E39" w:rsidRPr="00E4403F">
        <w:rPr>
          <w:szCs w:val="24"/>
        </w:rPr>
        <w:t>17,3</w:t>
      </w:r>
      <w:r w:rsidR="00A70E39">
        <w:rPr>
          <w:szCs w:val="24"/>
        </w:rPr>
        <w:t xml:space="preserve"> процента) </w:t>
      </w:r>
      <w:r w:rsidR="00DB51E3" w:rsidRPr="00E4403F">
        <w:rPr>
          <w:szCs w:val="24"/>
        </w:rPr>
        <w:t xml:space="preserve">значение показателя </w:t>
      </w:r>
      <w:r w:rsidR="00A70E39">
        <w:rPr>
          <w:szCs w:val="24"/>
        </w:rPr>
        <w:t xml:space="preserve">увеличилось. В отчетном году </w:t>
      </w:r>
      <w:r w:rsidR="00E4403F" w:rsidRPr="00E4403F">
        <w:rPr>
          <w:szCs w:val="24"/>
        </w:rPr>
        <w:t>увеличилось количество детей дошкольного возраста</w:t>
      </w:r>
      <w:r w:rsidR="002876A7">
        <w:rPr>
          <w:szCs w:val="24"/>
        </w:rPr>
        <w:t xml:space="preserve"> </w:t>
      </w:r>
      <w:r w:rsidR="00B1718D">
        <w:rPr>
          <w:szCs w:val="24"/>
        </w:rPr>
        <w:t>и</w:t>
      </w:r>
      <w:r w:rsidR="002876A7">
        <w:rPr>
          <w:szCs w:val="24"/>
        </w:rPr>
        <w:t>, как следствие,</w:t>
      </w:r>
      <w:r w:rsidR="00E4403F" w:rsidRPr="00E4403F">
        <w:rPr>
          <w:szCs w:val="24"/>
        </w:rPr>
        <w:t xml:space="preserve"> количество </w:t>
      </w:r>
      <w:r w:rsidR="002876A7">
        <w:rPr>
          <w:szCs w:val="24"/>
        </w:rPr>
        <w:t xml:space="preserve">обращений от </w:t>
      </w:r>
      <w:r w:rsidR="00E4403F" w:rsidRPr="00E4403F">
        <w:rPr>
          <w:szCs w:val="24"/>
        </w:rPr>
        <w:t>граждан, желающих получать услуги дошкольного образования в муниципальном дошкольном учреждении.</w:t>
      </w:r>
      <w:r w:rsidR="002876A7">
        <w:rPr>
          <w:szCs w:val="24"/>
        </w:rPr>
        <w:t xml:space="preserve"> </w:t>
      </w:r>
      <w:r w:rsidR="0024466E">
        <w:rPr>
          <w:szCs w:val="24"/>
        </w:rPr>
        <w:t>Так как строительство новых дошкол</w:t>
      </w:r>
      <w:r w:rsidR="0024466E">
        <w:rPr>
          <w:szCs w:val="24"/>
        </w:rPr>
        <w:t>ь</w:t>
      </w:r>
      <w:r w:rsidR="0024466E">
        <w:rPr>
          <w:szCs w:val="24"/>
        </w:rPr>
        <w:t xml:space="preserve">ных образовательных учреждений начнется с </w:t>
      </w:r>
      <w:r w:rsidR="0024466E" w:rsidRPr="00E4403F">
        <w:rPr>
          <w:szCs w:val="24"/>
        </w:rPr>
        <w:t>2019</w:t>
      </w:r>
      <w:r w:rsidR="0024466E">
        <w:rPr>
          <w:szCs w:val="24"/>
        </w:rPr>
        <w:t xml:space="preserve"> </w:t>
      </w:r>
      <w:r w:rsidR="0024466E" w:rsidRPr="00E4403F">
        <w:rPr>
          <w:szCs w:val="24"/>
        </w:rPr>
        <w:t>год</w:t>
      </w:r>
      <w:r w:rsidR="0024466E">
        <w:rPr>
          <w:szCs w:val="24"/>
        </w:rPr>
        <w:t>а, то в</w:t>
      </w:r>
      <w:r w:rsidR="00E4403F" w:rsidRPr="00E4403F">
        <w:rPr>
          <w:szCs w:val="24"/>
        </w:rPr>
        <w:t xml:space="preserve"> 2017</w:t>
      </w:r>
      <w:r w:rsidR="00257E5C">
        <w:rPr>
          <w:szCs w:val="24"/>
        </w:rPr>
        <w:t>-</w:t>
      </w:r>
      <w:r w:rsidR="00E4403F" w:rsidRPr="00E4403F">
        <w:rPr>
          <w:szCs w:val="24"/>
        </w:rPr>
        <w:t>2019 годах доля детей, состоящих на учете для получения места в д</w:t>
      </w:r>
      <w:r w:rsidR="00E4403F" w:rsidRPr="00E4403F">
        <w:rPr>
          <w:szCs w:val="24"/>
        </w:rPr>
        <w:t>о</w:t>
      </w:r>
      <w:r w:rsidR="00E4403F" w:rsidRPr="00E4403F">
        <w:rPr>
          <w:szCs w:val="24"/>
        </w:rPr>
        <w:t>школьном учреждении,</w:t>
      </w:r>
      <w:r w:rsidR="00597CA3">
        <w:rPr>
          <w:szCs w:val="24"/>
        </w:rPr>
        <w:t xml:space="preserve"> </w:t>
      </w:r>
      <w:r w:rsidR="0024466E">
        <w:rPr>
          <w:szCs w:val="24"/>
        </w:rPr>
        <w:t xml:space="preserve">прогнозируется </w:t>
      </w:r>
      <w:r w:rsidR="00597CA3">
        <w:rPr>
          <w:szCs w:val="24"/>
        </w:rPr>
        <w:t>на уровне 2016 года.</w:t>
      </w:r>
      <w:r w:rsidR="00E4403F" w:rsidRPr="00E4403F">
        <w:rPr>
          <w:szCs w:val="24"/>
        </w:rPr>
        <w:t xml:space="preserve"> </w:t>
      </w:r>
    </w:p>
    <w:p w:rsidR="00E4403F" w:rsidRPr="00E4403F" w:rsidRDefault="00E4403F" w:rsidP="00E4403F">
      <w:pPr>
        <w:jc w:val="both"/>
        <w:rPr>
          <w:szCs w:val="24"/>
        </w:rPr>
      </w:pPr>
    </w:p>
    <w:p w:rsidR="00E4403F" w:rsidRDefault="00C8626C" w:rsidP="00E4403F">
      <w:pPr>
        <w:autoSpaceDE w:val="0"/>
        <w:autoSpaceDN w:val="0"/>
        <w:adjustRightInd w:val="0"/>
        <w:ind w:firstLine="540"/>
        <w:jc w:val="both"/>
        <w:rPr>
          <w:rFonts w:eastAsia="MS Mincho"/>
          <w:i/>
          <w:szCs w:val="24"/>
          <w:lang w:eastAsia="ja-JP"/>
        </w:rPr>
      </w:pPr>
      <w:r>
        <w:rPr>
          <w:i/>
          <w:szCs w:val="24"/>
        </w:rPr>
        <w:t>Показатель</w:t>
      </w:r>
      <w:r w:rsidRPr="00E4403F">
        <w:rPr>
          <w:rFonts w:eastAsia="MS Mincho"/>
          <w:i/>
          <w:szCs w:val="24"/>
          <w:lang w:eastAsia="ja-JP"/>
        </w:rPr>
        <w:t xml:space="preserve"> </w:t>
      </w:r>
      <w:r w:rsidR="00E4403F" w:rsidRPr="00E4403F">
        <w:rPr>
          <w:rFonts w:eastAsia="MS Mincho"/>
          <w:i/>
          <w:szCs w:val="24"/>
          <w:lang w:eastAsia="ja-JP"/>
        </w:rPr>
        <w:t xml:space="preserve">11. </w:t>
      </w:r>
      <w:r w:rsidR="00535CC0">
        <w:rPr>
          <w:rFonts w:eastAsia="MS Mincho"/>
          <w:i/>
          <w:szCs w:val="24"/>
          <w:lang w:eastAsia="ja-JP"/>
        </w:rPr>
        <w:t>«</w:t>
      </w:r>
      <w:r w:rsidR="00E4403F" w:rsidRPr="00E4403F">
        <w:rPr>
          <w:rFonts w:eastAsia="MS Mincho"/>
          <w:i/>
          <w:szCs w:val="24"/>
          <w:lang w:eastAsia="ja-JP"/>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r w:rsidR="00535CC0">
        <w:rPr>
          <w:rFonts w:eastAsia="MS Mincho"/>
          <w:i/>
          <w:szCs w:val="24"/>
          <w:lang w:eastAsia="ja-JP"/>
        </w:rPr>
        <w:t>»</w:t>
      </w:r>
    </w:p>
    <w:p w:rsidR="00ED5F81" w:rsidRDefault="00A6640A" w:rsidP="00E4403F">
      <w:pPr>
        <w:autoSpaceDE w:val="0"/>
        <w:autoSpaceDN w:val="0"/>
        <w:adjustRightInd w:val="0"/>
        <w:ind w:firstLine="540"/>
        <w:jc w:val="both"/>
        <w:rPr>
          <w:rFonts w:eastAsia="MS Mincho" w:cs="Arial"/>
          <w:szCs w:val="24"/>
          <w:lang w:eastAsia="ja-JP"/>
        </w:rPr>
      </w:pPr>
      <w:r w:rsidRPr="002B37FE">
        <w:rPr>
          <w:rFonts w:eastAsia="MS Mincho"/>
          <w:szCs w:val="24"/>
          <w:lang w:eastAsia="ja-JP"/>
        </w:rPr>
        <w:t>В Корсаковском городском округе</w:t>
      </w:r>
      <w:r w:rsidR="00D423AD">
        <w:rPr>
          <w:rFonts w:eastAsia="MS Mincho"/>
          <w:szCs w:val="24"/>
          <w:lang w:eastAsia="ja-JP"/>
        </w:rPr>
        <w:t xml:space="preserve"> функционируют</w:t>
      </w:r>
      <w:r w:rsidRPr="002B37FE">
        <w:rPr>
          <w:rFonts w:eastAsia="MS Mincho"/>
          <w:szCs w:val="24"/>
          <w:lang w:eastAsia="ja-JP"/>
        </w:rPr>
        <w:t xml:space="preserve"> 14 муниципальных</w:t>
      </w:r>
      <w:r w:rsidR="00B17C43">
        <w:rPr>
          <w:rFonts w:eastAsia="MS Mincho"/>
          <w:szCs w:val="24"/>
          <w:lang w:eastAsia="ja-JP"/>
        </w:rPr>
        <w:t xml:space="preserve"> бюджетных</w:t>
      </w:r>
      <w:r w:rsidRPr="002B37FE">
        <w:rPr>
          <w:rFonts w:eastAsia="MS Mincho"/>
          <w:szCs w:val="24"/>
          <w:lang w:eastAsia="ja-JP"/>
        </w:rPr>
        <w:t xml:space="preserve"> дошкольных образовательных учреждени</w:t>
      </w:r>
      <w:r w:rsidR="00AF0733">
        <w:rPr>
          <w:rFonts w:eastAsia="MS Mincho"/>
          <w:szCs w:val="24"/>
          <w:lang w:eastAsia="ja-JP"/>
        </w:rPr>
        <w:t>й</w:t>
      </w:r>
      <w:r w:rsidRPr="002B37FE">
        <w:rPr>
          <w:rFonts w:eastAsia="MS Mincho"/>
          <w:szCs w:val="24"/>
          <w:lang w:eastAsia="ja-JP"/>
        </w:rPr>
        <w:t xml:space="preserve">. </w:t>
      </w:r>
      <w:r w:rsidR="00E4403F" w:rsidRPr="002B37FE">
        <w:rPr>
          <w:rFonts w:eastAsia="MS Mincho"/>
          <w:szCs w:val="24"/>
          <w:lang w:eastAsia="ja-JP"/>
        </w:rPr>
        <w:t>В 2016 году</w:t>
      </w:r>
      <w:r w:rsidR="00C8626C" w:rsidRPr="002B37FE">
        <w:rPr>
          <w:rFonts w:eastAsia="MS Mincho"/>
          <w:szCs w:val="24"/>
          <w:lang w:eastAsia="ja-JP"/>
        </w:rPr>
        <w:t xml:space="preserve"> в</w:t>
      </w:r>
      <w:r w:rsidR="00E4403F" w:rsidRPr="002B37FE">
        <w:rPr>
          <w:rFonts w:eastAsia="MS Mincho"/>
          <w:szCs w:val="24"/>
          <w:lang w:eastAsia="ja-JP"/>
        </w:rPr>
        <w:t xml:space="preserve"> 7 </w:t>
      </w:r>
      <w:r w:rsidR="00C8626C" w:rsidRPr="002B37FE">
        <w:rPr>
          <w:rFonts w:eastAsia="MS Mincho"/>
          <w:szCs w:val="24"/>
          <w:lang w:eastAsia="ja-JP"/>
        </w:rPr>
        <w:t>учреждениях требовалось провести капитальный ремонт</w:t>
      </w:r>
      <w:r w:rsidR="00E4403F" w:rsidRPr="002B37FE">
        <w:rPr>
          <w:rFonts w:eastAsia="MS Mincho"/>
          <w:szCs w:val="24"/>
          <w:lang w:eastAsia="ja-JP"/>
        </w:rPr>
        <w:t>: МБДОУ «Детский сад № 1 «Сказка», МБДОУ «Детский сад № 2 «Ален</w:t>
      </w:r>
      <w:r w:rsidR="00E4403F" w:rsidRPr="002B37FE">
        <w:rPr>
          <w:rFonts w:eastAsia="MS Mincho"/>
          <w:szCs w:val="24"/>
          <w:lang w:eastAsia="ja-JP"/>
        </w:rPr>
        <w:t>ь</w:t>
      </w:r>
      <w:r w:rsidR="00E4403F" w:rsidRPr="002B37FE">
        <w:rPr>
          <w:rFonts w:eastAsia="MS Mincho"/>
          <w:szCs w:val="24"/>
          <w:lang w:eastAsia="ja-JP"/>
        </w:rPr>
        <w:t xml:space="preserve">кий цветочек», МБДОУ «Детский сад № 8», МБДОУ «Детский сад № 11 «Колокольчик», МБДОУ «Детский сад № 14 «Родничок», МБДОУ «Детский сад № 23 «Золотой петушок», МБДОУ «Детский сад № 28». </w:t>
      </w:r>
      <w:r w:rsidRPr="002B37FE">
        <w:rPr>
          <w:rFonts w:eastAsia="MS Mincho"/>
          <w:szCs w:val="24"/>
          <w:lang w:eastAsia="ja-JP"/>
        </w:rPr>
        <w:t xml:space="preserve">В указанных учреждениях запланированный капитальный ремонт был проведен, это </w:t>
      </w:r>
      <w:r w:rsidR="00E82828" w:rsidRPr="002B37FE">
        <w:rPr>
          <w:rFonts w:eastAsia="MS Mincho" w:cs="Arial"/>
          <w:szCs w:val="24"/>
          <w:lang w:eastAsia="ja-JP"/>
        </w:rPr>
        <w:t xml:space="preserve">позволило </w:t>
      </w:r>
      <w:r w:rsidR="00535CC0" w:rsidRPr="002B37FE">
        <w:rPr>
          <w:rFonts w:eastAsia="MS Mincho" w:cs="Arial"/>
          <w:szCs w:val="24"/>
          <w:lang w:eastAsia="ja-JP"/>
        </w:rPr>
        <w:t xml:space="preserve">снизить </w:t>
      </w:r>
      <w:r w:rsidR="00E82828" w:rsidRPr="002B37FE">
        <w:rPr>
          <w:rFonts w:eastAsia="MS Mincho" w:cs="Arial"/>
          <w:szCs w:val="24"/>
          <w:lang w:eastAsia="ja-JP"/>
        </w:rPr>
        <w:t>значение показателя</w:t>
      </w:r>
      <w:r w:rsidR="00535CC0" w:rsidRPr="002B37FE">
        <w:rPr>
          <w:rFonts w:eastAsia="MS Mincho" w:cs="Arial"/>
          <w:szCs w:val="24"/>
          <w:lang w:eastAsia="ja-JP"/>
        </w:rPr>
        <w:t xml:space="preserve"> </w:t>
      </w:r>
      <w:r w:rsidR="00ED5F81" w:rsidRPr="002B37FE">
        <w:rPr>
          <w:rFonts w:eastAsia="MS Mincho" w:cs="Arial"/>
          <w:szCs w:val="24"/>
          <w:lang w:eastAsia="ja-JP"/>
        </w:rPr>
        <w:t>до 50 процентов</w:t>
      </w:r>
      <w:r w:rsidR="00E82828" w:rsidRPr="002B37FE">
        <w:rPr>
          <w:rFonts w:eastAsia="MS Mincho" w:cs="Arial"/>
          <w:szCs w:val="24"/>
          <w:lang w:eastAsia="ja-JP"/>
        </w:rPr>
        <w:t xml:space="preserve">. </w:t>
      </w:r>
    </w:p>
    <w:p w:rsidR="00365E04" w:rsidRDefault="00CE055C" w:rsidP="00E4403F">
      <w:pPr>
        <w:autoSpaceDE w:val="0"/>
        <w:autoSpaceDN w:val="0"/>
        <w:adjustRightInd w:val="0"/>
        <w:ind w:firstLine="540"/>
        <w:jc w:val="both"/>
        <w:rPr>
          <w:rFonts w:eastAsia="MS Mincho"/>
          <w:szCs w:val="24"/>
          <w:lang w:eastAsia="ja-JP"/>
        </w:rPr>
      </w:pPr>
      <w:r w:rsidRPr="00822003">
        <w:rPr>
          <w:rFonts w:eastAsia="MS Mincho" w:cs="Arial"/>
          <w:szCs w:val="24"/>
          <w:lang w:eastAsia="ja-JP"/>
        </w:rPr>
        <w:t>В 2017 году будет проведен капитальный ремонт</w:t>
      </w:r>
      <w:r w:rsidR="00365E04" w:rsidRPr="00822003">
        <w:rPr>
          <w:rFonts w:eastAsia="MS Mincho" w:cs="Arial"/>
          <w:szCs w:val="24"/>
          <w:lang w:eastAsia="ja-JP"/>
        </w:rPr>
        <w:t xml:space="preserve"> </w:t>
      </w:r>
      <w:r w:rsidR="00FE6015" w:rsidRPr="00822003">
        <w:rPr>
          <w:rFonts w:eastAsia="MS Mincho" w:cs="Arial"/>
          <w:szCs w:val="24"/>
          <w:lang w:eastAsia="ja-JP"/>
        </w:rPr>
        <w:t xml:space="preserve">2 муниципальных </w:t>
      </w:r>
      <w:r w:rsidR="00CF0379">
        <w:rPr>
          <w:rFonts w:eastAsia="MS Mincho" w:cs="Arial"/>
          <w:szCs w:val="24"/>
          <w:lang w:eastAsia="ja-JP"/>
        </w:rPr>
        <w:t xml:space="preserve">бюджетных </w:t>
      </w:r>
      <w:r w:rsidR="00FE6015" w:rsidRPr="00822003">
        <w:rPr>
          <w:rFonts w:eastAsia="MS Mincho"/>
          <w:szCs w:val="24"/>
          <w:lang w:eastAsia="ja-JP"/>
        </w:rPr>
        <w:t>дошкольных образовательных учреждений</w:t>
      </w:r>
      <w:r w:rsidR="00724654">
        <w:rPr>
          <w:rFonts w:eastAsia="MS Mincho"/>
          <w:szCs w:val="24"/>
          <w:lang w:eastAsia="ja-JP"/>
        </w:rPr>
        <w:t xml:space="preserve"> (</w:t>
      </w:r>
      <w:r w:rsidR="00D220B2">
        <w:rPr>
          <w:rFonts w:eastAsia="MS Mincho"/>
          <w:szCs w:val="24"/>
          <w:lang w:eastAsia="ja-JP"/>
        </w:rPr>
        <w:t>благ</w:t>
      </w:r>
      <w:r w:rsidR="00D220B2">
        <w:rPr>
          <w:rFonts w:eastAsia="MS Mincho"/>
          <w:szCs w:val="24"/>
          <w:lang w:eastAsia="ja-JP"/>
        </w:rPr>
        <w:t>о</w:t>
      </w:r>
      <w:r w:rsidR="00D220B2">
        <w:rPr>
          <w:rFonts w:eastAsia="MS Mincho"/>
          <w:szCs w:val="24"/>
          <w:lang w:eastAsia="ja-JP"/>
        </w:rPr>
        <w:t>устройство прилегающих территорий и обустройство прогулочных веранд)</w:t>
      </w:r>
      <w:r w:rsidR="00FE6015" w:rsidRPr="00822003">
        <w:rPr>
          <w:rFonts w:eastAsia="MS Mincho"/>
          <w:szCs w:val="24"/>
          <w:lang w:eastAsia="ja-JP"/>
        </w:rPr>
        <w:t xml:space="preserve">, </w:t>
      </w:r>
      <w:r w:rsidR="00822003" w:rsidRPr="00822003">
        <w:rPr>
          <w:rFonts w:eastAsia="MS Mincho"/>
          <w:szCs w:val="24"/>
          <w:lang w:eastAsia="ja-JP"/>
        </w:rPr>
        <w:t>разработана</w:t>
      </w:r>
      <w:r w:rsidR="00FE6015" w:rsidRPr="00822003">
        <w:rPr>
          <w:rFonts w:eastAsia="MS Mincho"/>
          <w:szCs w:val="24"/>
          <w:lang w:eastAsia="ja-JP"/>
        </w:rPr>
        <w:t xml:space="preserve"> проектная документация для проведения капитал</w:t>
      </w:r>
      <w:r w:rsidR="00FE6015" w:rsidRPr="00822003">
        <w:rPr>
          <w:rFonts w:eastAsia="MS Mincho"/>
          <w:szCs w:val="24"/>
          <w:lang w:eastAsia="ja-JP"/>
        </w:rPr>
        <w:t>ь</w:t>
      </w:r>
      <w:r w:rsidR="00FE6015" w:rsidRPr="00822003">
        <w:rPr>
          <w:rFonts w:eastAsia="MS Mincho"/>
          <w:szCs w:val="24"/>
          <w:lang w:eastAsia="ja-JP"/>
        </w:rPr>
        <w:t>ного ремонта</w:t>
      </w:r>
      <w:r w:rsidR="004B1D85">
        <w:rPr>
          <w:rFonts w:eastAsia="MS Mincho"/>
          <w:szCs w:val="24"/>
          <w:lang w:eastAsia="ja-JP"/>
        </w:rPr>
        <w:t xml:space="preserve"> </w:t>
      </w:r>
      <w:r w:rsidR="002A4075">
        <w:rPr>
          <w:rFonts w:eastAsia="MS Mincho"/>
          <w:szCs w:val="24"/>
          <w:lang w:eastAsia="ja-JP"/>
        </w:rPr>
        <w:t>5</w:t>
      </w:r>
      <w:r w:rsidR="00822003" w:rsidRPr="00822003">
        <w:rPr>
          <w:rFonts w:eastAsia="MS Mincho"/>
          <w:szCs w:val="24"/>
          <w:lang w:eastAsia="ja-JP"/>
        </w:rPr>
        <w:t xml:space="preserve"> учреждений.</w:t>
      </w:r>
      <w:r w:rsidR="00461F99">
        <w:rPr>
          <w:rFonts w:eastAsia="MS Mincho"/>
          <w:szCs w:val="24"/>
          <w:lang w:eastAsia="ja-JP"/>
        </w:rPr>
        <w:t xml:space="preserve"> В 2018-2019 годах будет выполнен капитальный ремонт фасадов в 2 </w:t>
      </w:r>
      <w:r w:rsidR="00461F99" w:rsidRPr="00822003">
        <w:rPr>
          <w:rFonts w:eastAsia="MS Mincho" w:cs="Arial"/>
          <w:szCs w:val="24"/>
          <w:lang w:eastAsia="ja-JP"/>
        </w:rPr>
        <w:t xml:space="preserve">муниципальных </w:t>
      </w:r>
      <w:r w:rsidR="00CF0379">
        <w:rPr>
          <w:rFonts w:eastAsia="MS Mincho" w:cs="Arial"/>
          <w:szCs w:val="24"/>
          <w:lang w:eastAsia="ja-JP"/>
        </w:rPr>
        <w:t xml:space="preserve">бюджетных </w:t>
      </w:r>
      <w:r w:rsidR="00461F99" w:rsidRPr="00822003">
        <w:rPr>
          <w:rFonts w:eastAsia="MS Mincho"/>
          <w:szCs w:val="24"/>
          <w:lang w:eastAsia="ja-JP"/>
        </w:rPr>
        <w:t>дошкольных образовательных учреждени</w:t>
      </w:r>
      <w:r w:rsidR="00461F99">
        <w:rPr>
          <w:rFonts w:eastAsia="MS Mincho"/>
          <w:szCs w:val="24"/>
          <w:lang w:eastAsia="ja-JP"/>
        </w:rPr>
        <w:t>ях (по 1 учреждению в год).</w:t>
      </w:r>
    </w:p>
    <w:p w:rsidR="00461F99" w:rsidRPr="00822003" w:rsidRDefault="00724654" w:rsidP="00E4403F">
      <w:pPr>
        <w:autoSpaceDE w:val="0"/>
        <w:autoSpaceDN w:val="0"/>
        <w:adjustRightInd w:val="0"/>
        <w:ind w:firstLine="540"/>
        <w:jc w:val="both"/>
        <w:rPr>
          <w:rFonts w:eastAsia="MS Mincho" w:cs="Arial"/>
          <w:szCs w:val="24"/>
          <w:lang w:eastAsia="ja-JP"/>
        </w:rPr>
      </w:pPr>
      <w:r>
        <w:rPr>
          <w:rFonts w:eastAsia="MS Mincho"/>
          <w:szCs w:val="24"/>
          <w:lang w:eastAsia="ja-JP"/>
        </w:rPr>
        <w:t>В 2017-2019 годах значение показателя составит 50 процентов.</w:t>
      </w:r>
    </w:p>
    <w:p w:rsidR="00A46BA3" w:rsidRPr="00A46BA3" w:rsidRDefault="00A46BA3" w:rsidP="00A46BA3">
      <w:pPr>
        <w:ind w:firstLine="709"/>
        <w:jc w:val="center"/>
        <w:rPr>
          <w:b/>
          <w:szCs w:val="24"/>
        </w:rPr>
      </w:pPr>
      <w:r w:rsidRPr="00A46BA3">
        <w:rPr>
          <w:b/>
          <w:szCs w:val="24"/>
        </w:rPr>
        <w:lastRenderedPageBreak/>
        <w:t>Общее и дополнительное образование</w:t>
      </w:r>
    </w:p>
    <w:p w:rsidR="00D77CCD" w:rsidRPr="00D77CCD" w:rsidRDefault="00D77CCD" w:rsidP="00BE7B6B">
      <w:pPr>
        <w:ind w:firstLine="709"/>
        <w:jc w:val="both"/>
        <w:rPr>
          <w:i/>
          <w:szCs w:val="24"/>
        </w:rPr>
      </w:pPr>
      <w:r w:rsidRPr="00D77CCD">
        <w:rPr>
          <w:i/>
          <w:szCs w:val="24"/>
        </w:rPr>
        <w:t>Показатель 13</w:t>
      </w:r>
      <w:r w:rsidR="009014C5">
        <w:rPr>
          <w:i/>
          <w:szCs w:val="24"/>
        </w:rPr>
        <w:t>.</w:t>
      </w:r>
      <w:r w:rsidRPr="00D77CCD">
        <w:rPr>
          <w:i/>
          <w:szCs w:val="24"/>
        </w:rPr>
        <w:t xml:space="preserve">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rsidR="00992798" w:rsidRDefault="00AB0993" w:rsidP="00992798">
      <w:pPr>
        <w:ind w:firstLine="709"/>
        <w:jc w:val="both"/>
        <w:rPr>
          <w:szCs w:val="24"/>
        </w:rPr>
      </w:pPr>
      <w:r w:rsidRPr="00AB0993">
        <w:rPr>
          <w:szCs w:val="24"/>
        </w:rPr>
        <w:t>В 2016 году доля лиц, не получивших аттестат о среднем образовании, в общей численности выпускников муниципальных общеобр</w:t>
      </w:r>
      <w:r w:rsidRPr="00AB0993">
        <w:rPr>
          <w:szCs w:val="24"/>
        </w:rPr>
        <w:t>а</w:t>
      </w:r>
      <w:r w:rsidRPr="00AB0993">
        <w:rPr>
          <w:szCs w:val="24"/>
        </w:rPr>
        <w:t>зовательных учреждений составила 2</w:t>
      </w:r>
      <w:r w:rsidR="00F62DDC">
        <w:rPr>
          <w:szCs w:val="24"/>
        </w:rPr>
        <w:t>,12</w:t>
      </w:r>
      <w:r w:rsidR="00FD4602">
        <w:rPr>
          <w:szCs w:val="24"/>
        </w:rPr>
        <w:t xml:space="preserve"> процента</w:t>
      </w:r>
      <w:r w:rsidRPr="00AB0993">
        <w:rPr>
          <w:szCs w:val="24"/>
        </w:rPr>
        <w:t xml:space="preserve">  (5 человек из 236 выпускников). </w:t>
      </w:r>
      <w:r w:rsidR="00A96F51">
        <w:rPr>
          <w:szCs w:val="24"/>
        </w:rPr>
        <w:t>За счет проведения мероприятий</w:t>
      </w:r>
      <w:r w:rsidR="00A96F51" w:rsidRPr="00AB0993">
        <w:rPr>
          <w:szCs w:val="24"/>
        </w:rPr>
        <w:t>, направленны</w:t>
      </w:r>
      <w:r w:rsidR="00A96F51">
        <w:rPr>
          <w:szCs w:val="24"/>
        </w:rPr>
        <w:t>х</w:t>
      </w:r>
      <w:r w:rsidR="00A96F51" w:rsidRPr="00AB0993">
        <w:rPr>
          <w:szCs w:val="24"/>
        </w:rPr>
        <w:t xml:space="preserve"> на </w:t>
      </w:r>
      <w:r w:rsidR="0065325E">
        <w:rPr>
          <w:szCs w:val="24"/>
        </w:rPr>
        <w:t>п</w:t>
      </w:r>
      <w:r w:rsidR="0065325E">
        <w:rPr>
          <w:szCs w:val="24"/>
        </w:rPr>
        <w:t>о</w:t>
      </w:r>
      <w:r w:rsidR="0065325E">
        <w:rPr>
          <w:szCs w:val="24"/>
        </w:rPr>
        <w:t>вышение квалификации педагогических работников через курсовую подготовку, обучающие семинары</w:t>
      </w:r>
      <w:r w:rsidR="006D7FC7">
        <w:rPr>
          <w:szCs w:val="24"/>
        </w:rPr>
        <w:t xml:space="preserve">, преподавание элективных учебных предметов для выпускников, проведение индивидуальных и групповых консультаций с учениками </w:t>
      </w:r>
      <w:r w:rsidR="00992798">
        <w:rPr>
          <w:szCs w:val="24"/>
        </w:rPr>
        <w:t>в 2016 году по сравнению с 2015 годом</w:t>
      </w:r>
      <w:r w:rsidR="00615A0A">
        <w:rPr>
          <w:szCs w:val="24"/>
        </w:rPr>
        <w:t xml:space="preserve"> (4,05 процента)</w:t>
      </w:r>
      <w:r w:rsidR="00992798">
        <w:rPr>
          <w:szCs w:val="24"/>
        </w:rPr>
        <w:t xml:space="preserve"> удалось снизить. Проведение указанных мероприятий продолжится и в </w:t>
      </w:r>
      <w:r w:rsidR="00992798" w:rsidRPr="00AB0993">
        <w:rPr>
          <w:szCs w:val="24"/>
        </w:rPr>
        <w:t>2017-2019 годах</w:t>
      </w:r>
      <w:r w:rsidR="009E39DA">
        <w:rPr>
          <w:szCs w:val="24"/>
        </w:rPr>
        <w:t>. Ожидается, что</w:t>
      </w:r>
      <w:r w:rsidR="00992798" w:rsidRPr="00AB0993">
        <w:rPr>
          <w:szCs w:val="24"/>
        </w:rPr>
        <w:t xml:space="preserve"> доля выпускников муниципальных общеобразовательных учреждений, не получивших аттестат о среднем образовании, в общей численности выпускников м</w:t>
      </w:r>
      <w:r w:rsidR="00992798" w:rsidRPr="00AB0993">
        <w:rPr>
          <w:szCs w:val="24"/>
        </w:rPr>
        <w:t>у</w:t>
      </w:r>
      <w:r w:rsidR="00992798" w:rsidRPr="00AB0993">
        <w:rPr>
          <w:szCs w:val="24"/>
        </w:rPr>
        <w:t xml:space="preserve">ниципальных общеобразовательных учреждений </w:t>
      </w:r>
      <w:r w:rsidR="009E39DA">
        <w:rPr>
          <w:szCs w:val="24"/>
        </w:rPr>
        <w:t xml:space="preserve">не превысит уровень </w:t>
      </w:r>
      <w:r w:rsidR="00992798" w:rsidRPr="00AB0993">
        <w:rPr>
          <w:szCs w:val="24"/>
        </w:rPr>
        <w:t>2016 года.</w:t>
      </w:r>
    </w:p>
    <w:p w:rsidR="00A96F51" w:rsidRDefault="00A96F51" w:rsidP="00AB0993">
      <w:pPr>
        <w:ind w:firstLine="709"/>
        <w:jc w:val="both"/>
        <w:rPr>
          <w:szCs w:val="24"/>
        </w:rPr>
      </w:pPr>
    </w:p>
    <w:p w:rsidR="00D77CCD" w:rsidRPr="00615A0A" w:rsidRDefault="00531EDF" w:rsidP="00531EDF">
      <w:pPr>
        <w:ind w:firstLine="709"/>
        <w:jc w:val="both"/>
        <w:rPr>
          <w:i/>
          <w:szCs w:val="24"/>
        </w:rPr>
      </w:pPr>
      <w:r w:rsidRPr="00615A0A">
        <w:rPr>
          <w:i/>
          <w:szCs w:val="24"/>
        </w:rPr>
        <w:t xml:space="preserve">Показатель </w:t>
      </w:r>
      <w:r w:rsidR="00D77CCD" w:rsidRPr="00615A0A">
        <w:rPr>
          <w:i/>
          <w:szCs w:val="24"/>
        </w:rPr>
        <w:t>14</w:t>
      </w:r>
      <w:r w:rsidR="00615A0A">
        <w:rPr>
          <w:i/>
          <w:szCs w:val="24"/>
        </w:rPr>
        <w:t>.</w:t>
      </w:r>
      <w:r w:rsidRPr="00615A0A">
        <w:rPr>
          <w:i/>
          <w:szCs w:val="24"/>
        </w:rPr>
        <w:t xml:space="preserve"> «</w:t>
      </w:r>
      <w:r w:rsidR="00D77CCD" w:rsidRPr="00615A0A">
        <w:rPr>
          <w:i/>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r w:rsidRPr="00615A0A">
        <w:rPr>
          <w:i/>
          <w:szCs w:val="24"/>
        </w:rPr>
        <w:t>»</w:t>
      </w:r>
    </w:p>
    <w:p w:rsidR="002C6FA3" w:rsidRPr="00EE006F" w:rsidRDefault="00D77CCD" w:rsidP="003F3D25">
      <w:pPr>
        <w:ind w:firstLine="709"/>
        <w:jc w:val="both"/>
        <w:rPr>
          <w:szCs w:val="24"/>
        </w:rPr>
      </w:pPr>
      <w:proofErr w:type="gramStart"/>
      <w:r w:rsidRPr="00EE006F">
        <w:rPr>
          <w:szCs w:val="24"/>
        </w:rPr>
        <w:t>В Корсаковском городском округе 13 муниципальных общеобразовательных учреждений</w:t>
      </w:r>
      <w:r w:rsidR="008B0125">
        <w:rPr>
          <w:szCs w:val="24"/>
        </w:rPr>
        <w:t>, и</w:t>
      </w:r>
      <w:r w:rsidRPr="00EE006F">
        <w:rPr>
          <w:szCs w:val="24"/>
        </w:rPr>
        <w:t>з них</w:t>
      </w:r>
      <w:r w:rsidR="002C6FA3" w:rsidRPr="00EE006F">
        <w:rPr>
          <w:szCs w:val="24"/>
        </w:rPr>
        <w:t xml:space="preserve"> полностью </w:t>
      </w:r>
      <w:r w:rsidRPr="00EE006F">
        <w:rPr>
          <w:szCs w:val="24"/>
        </w:rPr>
        <w:t>не соответствуют совр</w:t>
      </w:r>
      <w:r w:rsidRPr="00EE006F">
        <w:rPr>
          <w:szCs w:val="24"/>
        </w:rPr>
        <w:t>е</w:t>
      </w:r>
      <w:r w:rsidRPr="00EE006F">
        <w:rPr>
          <w:szCs w:val="24"/>
        </w:rPr>
        <w:t>менным требованиям обучения</w:t>
      </w:r>
      <w:r w:rsidR="003F3D25" w:rsidRPr="00EE006F">
        <w:rPr>
          <w:szCs w:val="24"/>
        </w:rPr>
        <w:t xml:space="preserve"> </w:t>
      </w:r>
      <w:r w:rsidR="002C6FA3" w:rsidRPr="00EE006F">
        <w:rPr>
          <w:szCs w:val="24"/>
        </w:rPr>
        <w:t xml:space="preserve">2 </w:t>
      </w:r>
      <w:r w:rsidR="007424FA" w:rsidRPr="00EE006F">
        <w:rPr>
          <w:szCs w:val="24"/>
        </w:rPr>
        <w:t>учреждения - это</w:t>
      </w:r>
      <w:r w:rsidRPr="00EE006F">
        <w:rPr>
          <w:szCs w:val="24"/>
        </w:rPr>
        <w:t xml:space="preserve"> МБОУ «СОШ № 3» (с 01.09.2016 здание закрыто в связи с признанием его находящимся в аварийном состоянии), </w:t>
      </w:r>
      <w:r w:rsidR="002C6FA3" w:rsidRPr="00EE006F">
        <w:rPr>
          <w:szCs w:val="24"/>
        </w:rPr>
        <w:t>МБОУ «НОШ</w:t>
      </w:r>
      <w:r w:rsidR="007424FA" w:rsidRPr="00EE006F">
        <w:rPr>
          <w:szCs w:val="24"/>
        </w:rPr>
        <w:t xml:space="preserve"> </w:t>
      </w:r>
      <w:r w:rsidR="002C6FA3" w:rsidRPr="00EE006F">
        <w:rPr>
          <w:szCs w:val="24"/>
        </w:rPr>
        <w:t>с. Охотское» (в связи с несоответствием СанПиН 2.4.2.1178-02 «Гигиенические требования к усл</w:t>
      </w:r>
      <w:r w:rsidR="002C6FA3" w:rsidRPr="00EE006F">
        <w:rPr>
          <w:szCs w:val="24"/>
        </w:rPr>
        <w:t>о</w:t>
      </w:r>
      <w:r w:rsidR="002C6FA3" w:rsidRPr="00EE006F">
        <w:rPr>
          <w:szCs w:val="24"/>
        </w:rPr>
        <w:t>виям обучения в общеобразовательных учреждениях» не функционирует с 01.09.2009).</w:t>
      </w:r>
      <w:proofErr w:type="gramEnd"/>
    </w:p>
    <w:p w:rsidR="00D77CCD" w:rsidRPr="00EE006F" w:rsidRDefault="002C6FA3" w:rsidP="003F3D25">
      <w:pPr>
        <w:ind w:firstLine="709"/>
        <w:jc w:val="both"/>
        <w:rPr>
          <w:szCs w:val="24"/>
        </w:rPr>
      </w:pPr>
      <w:proofErr w:type="gramStart"/>
      <w:r w:rsidRPr="00EE006F">
        <w:rPr>
          <w:szCs w:val="24"/>
        </w:rPr>
        <w:t xml:space="preserve">Частично не соответствуют современным </w:t>
      </w:r>
      <w:r w:rsidR="00A6245F" w:rsidRPr="00EE006F">
        <w:rPr>
          <w:szCs w:val="24"/>
        </w:rPr>
        <w:t>требованиям</w:t>
      </w:r>
      <w:r w:rsidRPr="00EE006F">
        <w:rPr>
          <w:szCs w:val="24"/>
        </w:rPr>
        <w:t xml:space="preserve"> обучения </w:t>
      </w:r>
      <w:r w:rsidR="00D96045" w:rsidRPr="00EE006F">
        <w:rPr>
          <w:szCs w:val="24"/>
        </w:rPr>
        <w:t>М</w:t>
      </w:r>
      <w:r w:rsidR="00D77CCD" w:rsidRPr="00EE006F">
        <w:rPr>
          <w:szCs w:val="24"/>
        </w:rPr>
        <w:t xml:space="preserve">БОУ «СОШ с. Дачное», МБОУ «НОШ № 5», МБОУ «СОШ с. </w:t>
      </w:r>
      <w:proofErr w:type="spellStart"/>
      <w:r w:rsidR="00D77CCD" w:rsidRPr="00EE006F">
        <w:rPr>
          <w:szCs w:val="24"/>
        </w:rPr>
        <w:t>Н</w:t>
      </w:r>
      <w:r w:rsidR="00D77CCD" w:rsidRPr="00EE006F">
        <w:rPr>
          <w:szCs w:val="24"/>
        </w:rPr>
        <w:t>о</w:t>
      </w:r>
      <w:r w:rsidR="00D77CCD" w:rsidRPr="00EE006F">
        <w:rPr>
          <w:szCs w:val="24"/>
        </w:rPr>
        <w:t>в</w:t>
      </w:r>
      <w:r w:rsidRPr="00EE006F">
        <w:rPr>
          <w:szCs w:val="24"/>
        </w:rPr>
        <w:t>иково</w:t>
      </w:r>
      <w:proofErr w:type="spellEnd"/>
      <w:r w:rsidRPr="00EE006F">
        <w:rPr>
          <w:szCs w:val="24"/>
        </w:rPr>
        <w:t>», МБОУ «СОШ с. Озерское».</w:t>
      </w:r>
      <w:proofErr w:type="gramEnd"/>
    </w:p>
    <w:p w:rsidR="00D77CCD" w:rsidRDefault="00D77CCD" w:rsidP="003F3D25">
      <w:pPr>
        <w:ind w:firstLine="709"/>
        <w:jc w:val="both"/>
        <w:rPr>
          <w:szCs w:val="24"/>
        </w:rPr>
      </w:pPr>
      <w:r w:rsidRPr="00EE006F">
        <w:rPr>
          <w:szCs w:val="24"/>
        </w:rPr>
        <w:t>Относительное значение показателя «</w:t>
      </w:r>
      <w:r w:rsidR="00C332EB" w:rsidRPr="00EE006F">
        <w:rPr>
          <w:szCs w:val="24"/>
        </w:rPr>
        <w:t>Д</w:t>
      </w:r>
      <w:r w:rsidRPr="00EE006F">
        <w:rPr>
          <w:szCs w:val="24"/>
        </w:rPr>
        <w:t>оля муниципальных общеобразовательных учреждений, соответствующих современным тр</w:t>
      </w:r>
      <w:r w:rsidRPr="00EE006F">
        <w:rPr>
          <w:szCs w:val="24"/>
        </w:rPr>
        <w:t>е</w:t>
      </w:r>
      <w:r w:rsidRPr="00EE006F">
        <w:rPr>
          <w:szCs w:val="24"/>
        </w:rPr>
        <w:t>бованиям обучения, в общем количестве муниципальных общеобразовательных учреждений» в</w:t>
      </w:r>
      <w:r w:rsidR="00C332EB" w:rsidRPr="00EE006F">
        <w:rPr>
          <w:szCs w:val="24"/>
        </w:rPr>
        <w:t xml:space="preserve"> </w:t>
      </w:r>
      <w:r w:rsidRPr="00EE006F">
        <w:rPr>
          <w:szCs w:val="24"/>
        </w:rPr>
        <w:t>2016 году состав</w:t>
      </w:r>
      <w:r w:rsidR="00A6245F" w:rsidRPr="00EE006F">
        <w:rPr>
          <w:szCs w:val="24"/>
        </w:rPr>
        <w:t>ило 68,05</w:t>
      </w:r>
      <w:r w:rsidRPr="00EE006F">
        <w:rPr>
          <w:szCs w:val="24"/>
        </w:rPr>
        <w:t xml:space="preserve"> процента. В пр</w:t>
      </w:r>
      <w:r w:rsidRPr="00EE006F">
        <w:rPr>
          <w:szCs w:val="24"/>
        </w:rPr>
        <w:t>о</w:t>
      </w:r>
      <w:r w:rsidRPr="00EE006F">
        <w:rPr>
          <w:szCs w:val="24"/>
        </w:rPr>
        <w:t xml:space="preserve">гнозируемом периоде (2017-2019 годы) значение </w:t>
      </w:r>
      <w:r w:rsidR="00A6245F" w:rsidRPr="00EE006F">
        <w:rPr>
          <w:szCs w:val="24"/>
        </w:rPr>
        <w:t xml:space="preserve">указанного интегрированного </w:t>
      </w:r>
      <w:r w:rsidRPr="00EE006F">
        <w:rPr>
          <w:szCs w:val="24"/>
        </w:rPr>
        <w:t xml:space="preserve">показателя </w:t>
      </w:r>
      <w:r w:rsidR="00A6245F" w:rsidRPr="00EE006F">
        <w:rPr>
          <w:szCs w:val="24"/>
        </w:rPr>
        <w:t xml:space="preserve">улучшится </w:t>
      </w:r>
      <w:r w:rsidR="008B4802" w:rsidRPr="00EE006F">
        <w:rPr>
          <w:szCs w:val="24"/>
        </w:rPr>
        <w:t xml:space="preserve">до 67,6 процента </w:t>
      </w:r>
      <w:r w:rsidRPr="00EE006F">
        <w:rPr>
          <w:szCs w:val="24"/>
        </w:rPr>
        <w:t xml:space="preserve">в связи с </w:t>
      </w:r>
      <w:r w:rsidR="00A6245F" w:rsidRPr="00EE006F">
        <w:rPr>
          <w:szCs w:val="24"/>
        </w:rPr>
        <w:t xml:space="preserve">открытием </w:t>
      </w:r>
      <w:r w:rsidR="005C364A" w:rsidRPr="00EE006F">
        <w:rPr>
          <w:szCs w:val="24"/>
        </w:rPr>
        <w:t>спортивн</w:t>
      </w:r>
      <w:r w:rsidR="008B4802" w:rsidRPr="00EE006F">
        <w:rPr>
          <w:szCs w:val="24"/>
        </w:rPr>
        <w:t>ого стадиона при МБОУ «СОШ № 4», отвечающего всем современным требованиям.</w:t>
      </w:r>
    </w:p>
    <w:p w:rsidR="00EE006F" w:rsidRDefault="00EE006F" w:rsidP="003F3D25">
      <w:pPr>
        <w:ind w:firstLine="709"/>
        <w:jc w:val="both"/>
        <w:rPr>
          <w:szCs w:val="24"/>
          <w:highlight w:val="yellow"/>
        </w:rPr>
      </w:pPr>
    </w:p>
    <w:p w:rsidR="00D77CCD" w:rsidRDefault="000E219C" w:rsidP="000E219C">
      <w:pPr>
        <w:ind w:firstLine="709"/>
        <w:jc w:val="both"/>
        <w:rPr>
          <w:i/>
          <w:szCs w:val="24"/>
        </w:rPr>
      </w:pPr>
      <w:r w:rsidRPr="008B0125">
        <w:rPr>
          <w:i/>
          <w:szCs w:val="24"/>
        </w:rPr>
        <w:t xml:space="preserve">Показатель </w:t>
      </w:r>
      <w:r w:rsidR="00D77CCD" w:rsidRPr="008B0125">
        <w:rPr>
          <w:i/>
          <w:szCs w:val="24"/>
        </w:rPr>
        <w:t>15</w:t>
      </w:r>
      <w:r w:rsidRPr="008B0125">
        <w:rPr>
          <w:i/>
          <w:szCs w:val="24"/>
        </w:rPr>
        <w:t xml:space="preserve"> «</w:t>
      </w:r>
      <w:r w:rsidR="00D77CCD" w:rsidRPr="008B0125">
        <w:rPr>
          <w:i/>
          <w:szCs w:val="24"/>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r w:rsidRPr="008B0125">
        <w:rPr>
          <w:i/>
          <w:szCs w:val="24"/>
        </w:rPr>
        <w:t>»</w:t>
      </w:r>
    </w:p>
    <w:p w:rsidR="00D77CCD" w:rsidRPr="007806C2" w:rsidRDefault="003A58CD" w:rsidP="000E219C">
      <w:pPr>
        <w:ind w:firstLine="709"/>
        <w:jc w:val="both"/>
        <w:rPr>
          <w:szCs w:val="24"/>
        </w:rPr>
      </w:pPr>
      <w:r w:rsidRPr="00B17C43">
        <w:rPr>
          <w:szCs w:val="24"/>
        </w:rPr>
        <w:t xml:space="preserve">В 2016 году в </w:t>
      </w:r>
      <w:r w:rsidR="002C234F" w:rsidRPr="00B17C43">
        <w:rPr>
          <w:szCs w:val="24"/>
        </w:rPr>
        <w:t>4</w:t>
      </w:r>
      <w:r w:rsidRPr="00B17C43">
        <w:rPr>
          <w:szCs w:val="24"/>
        </w:rPr>
        <w:t xml:space="preserve"> образовательных учреждениях требовалось проведение капитального ремонта</w:t>
      </w:r>
      <w:r w:rsidR="002C234F" w:rsidRPr="00B17C43">
        <w:rPr>
          <w:szCs w:val="24"/>
        </w:rPr>
        <w:t xml:space="preserve"> </w:t>
      </w:r>
      <w:r w:rsidR="002C234F" w:rsidRPr="001010FC">
        <w:rPr>
          <w:szCs w:val="24"/>
        </w:rPr>
        <w:t>(</w:t>
      </w:r>
      <w:r w:rsidR="001010FC" w:rsidRPr="001010FC">
        <w:rPr>
          <w:szCs w:val="24"/>
        </w:rPr>
        <w:t xml:space="preserve">МБОУ «СОШ с. </w:t>
      </w:r>
      <w:proofErr w:type="spellStart"/>
      <w:r w:rsidR="001010FC" w:rsidRPr="001010FC">
        <w:rPr>
          <w:szCs w:val="24"/>
        </w:rPr>
        <w:t>Соловьевка</w:t>
      </w:r>
      <w:proofErr w:type="spellEnd"/>
      <w:r w:rsidR="001010FC" w:rsidRPr="001010FC">
        <w:rPr>
          <w:szCs w:val="24"/>
        </w:rPr>
        <w:t>», МБОУ «СОШ с. Чапаево», МБОУ «СОШ с. Раздольное», МБОУ «СОШ № 4»</w:t>
      </w:r>
      <w:r w:rsidR="002C234F" w:rsidRPr="001010FC">
        <w:rPr>
          <w:szCs w:val="24"/>
        </w:rPr>
        <w:t>), 2</w:t>
      </w:r>
      <w:r w:rsidR="002C234F" w:rsidRPr="00B17C43">
        <w:rPr>
          <w:szCs w:val="24"/>
        </w:rPr>
        <w:t xml:space="preserve"> учреждения не функционируют</w:t>
      </w:r>
      <w:r w:rsidR="00B17C43" w:rsidRPr="00B17C43">
        <w:rPr>
          <w:szCs w:val="24"/>
        </w:rPr>
        <w:t xml:space="preserve"> (МБОУ «СОШ № 3», МБОУ «НОШ </w:t>
      </w:r>
      <w:proofErr w:type="gramStart"/>
      <w:r w:rsidR="00B17C43" w:rsidRPr="00B17C43">
        <w:rPr>
          <w:szCs w:val="24"/>
        </w:rPr>
        <w:t>с</w:t>
      </w:r>
      <w:proofErr w:type="gramEnd"/>
      <w:r w:rsidR="00B17C43" w:rsidRPr="00B17C43">
        <w:rPr>
          <w:szCs w:val="24"/>
        </w:rPr>
        <w:t>. Охотское»).</w:t>
      </w:r>
      <w:r w:rsidR="00E37709">
        <w:rPr>
          <w:szCs w:val="24"/>
        </w:rPr>
        <w:t xml:space="preserve"> В 2016 году капитальный ремонт был выполнен в </w:t>
      </w:r>
      <w:r w:rsidR="00E37709" w:rsidRPr="001010FC">
        <w:rPr>
          <w:szCs w:val="24"/>
        </w:rPr>
        <w:t xml:space="preserve">МБОУ «СОШ с. </w:t>
      </w:r>
      <w:proofErr w:type="spellStart"/>
      <w:r w:rsidR="00E37709" w:rsidRPr="001010FC">
        <w:rPr>
          <w:szCs w:val="24"/>
        </w:rPr>
        <w:t>Соловьевка</w:t>
      </w:r>
      <w:proofErr w:type="spellEnd"/>
      <w:r w:rsidR="00E37709" w:rsidRPr="001010FC">
        <w:rPr>
          <w:szCs w:val="24"/>
        </w:rPr>
        <w:t>»</w:t>
      </w:r>
      <w:r w:rsidR="00E37709">
        <w:rPr>
          <w:szCs w:val="24"/>
        </w:rPr>
        <w:t xml:space="preserve">. </w:t>
      </w:r>
      <w:r w:rsidR="00D77CCD" w:rsidRPr="007806C2">
        <w:rPr>
          <w:szCs w:val="24"/>
        </w:rPr>
        <w:t xml:space="preserve">Значение показателя </w:t>
      </w:r>
      <w:r w:rsidR="00091FB3">
        <w:rPr>
          <w:szCs w:val="24"/>
        </w:rPr>
        <w:t>в</w:t>
      </w:r>
      <w:r w:rsidR="00D77CCD" w:rsidRPr="007806C2">
        <w:rPr>
          <w:szCs w:val="24"/>
        </w:rPr>
        <w:t xml:space="preserve"> 2016 год</w:t>
      </w:r>
      <w:r w:rsidR="00091FB3">
        <w:rPr>
          <w:szCs w:val="24"/>
        </w:rPr>
        <w:t>у</w:t>
      </w:r>
      <w:r w:rsidR="00D77CCD" w:rsidRPr="007806C2">
        <w:rPr>
          <w:szCs w:val="24"/>
        </w:rPr>
        <w:t xml:space="preserve"> с</w:t>
      </w:r>
      <w:r w:rsidR="00D77CCD" w:rsidRPr="007806C2">
        <w:rPr>
          <w:szCs w:val="24"/>
        </w:rPr>
        <w:t>о</w:t>
      </w:r>
      <w:r w:rsidR="00D77CCD" w:rsidRPr="007806C2">
        <w:rPr>
          <w:szCs w:val="24"/>
        </w:rPr>
        <w:t xml:space="preserve">ставило </w:t>
      </w:r>
      <w:r w:rsidR="00C474B2" w:rsidRPr="007806C2">
        <w:rPr>
          <w:szCs w:val="24"/>
        </w:rPr>
        <w:t>46,15</w:t>
      </w:r>
      <w:r w:rsidR="00D77CCD" w:rsidRPr="007806C2">
        <w:rPr>
          <w:szCs w:val="24"/>
        </w:rPr>
        <w:t xml:space="preserve"> процента.</w:t>
      </w:r>
    </w:p>
    <w:p w:rsidR="00D77CCD" w:rsidRPr="007806C2" w:rsidRDefault="004A6788" w:rsidP="000E219C">
      <w:pPr>
        <w:ind w:firstLine="709"/>
        <w:jc w:val="both"/>
        <w:rPr>
          <w:szCs w:val="24"/>
        </w:rPr>
      </w:pPr>
      <w:r w:rsidRPr="007806C2">
        <w:rPr>
          <w:szCs w:val="24"/>
        </w:rPr>
        <w:t xml:space="preserve">В прогнозируемом периоде (2017-2019 годы) </w:t>
      </w:r>
      <w:r w:rsidR="00952A01" w:rsidRPr="007806C2">
        <w:rPr>
          <w:szCs w:val="24"/>
        </w:rPr>
        <w:t>запланировано проведение капитального ремонта по 1 общеобразовательному учрежд</w:t>
      </w:r>
      <w:r w:rsidR="00952A01" w:rsidRPr="007806C2">
        <w:rPr>
          <w:szCs w:val="24"/>
        </w:rPr>
        <w:t>е</w:t>
      </w:r>
      <w:r w:rsidR="00952A01" w:rsidRPr="007806C2">
        <w:rPr>
          <w:szCs w:val="24"/>
        </w:rPr>
        <w:t xml:space="preserve">нию. В 2019 году запланировано осуществить ввод </w:t>
      </w:r>
      <w:r w:rsidR="00C02604" w:rsidRPr="007806C2">
        <w:rPr>
          <w:szCs w:val="24"/>
        </w:rPr>
        <w:t>в эксплуатацию нового здания для МБОУ «СОШ № 3».</w:t>
      </w:r>
    </w:p>
    <w:p w:rsidR="00D77CCD" w:rsidRPr="007806C2" w:rsidRDefault="00C02604" w:rsidP="000E219C">
      <w:pPr>
        <w:ind w:firstLine="709"/>
        <w:jc w:val="both"/>
        <w:rPr>
          <w:szCs w:val="24"/>
        </w:rPr>
      </w:pPr>
      <w:r w:rsidRPr="007806C2">
        <w:rPr>
          <w:szCs w:val="24"/>
        </w:rPr>
        <w:t>Значение показателя в указанный период</w:t>
      </w:r>
      <w:r w:rsidR="00D77CCD" w:rsidRPr="007806C2">
        <w:rPr>
          <w:szCs w:val="24"/>
        </w:rPr>
        <w:t xml:space="preserve"> составит: </w:t>
      </w:r>
    </w:p>
    <w:p w:rsidR="00D77CCD" w:rsidRPr="007806C2" w:rsidRDefault="00D77CCD" w:rsidP="000E219C">
      <w:pPr>
        <w:ind w:firstLine="709"/>
        <w:jc w:val="both"/>
        <w:rPr>
          <w:szCs w:val="24"/>
        </w:rPr>
      </w:pPr>
      <w:r w:rsidRPr="007806C2">
        <w:rPr>
          <w:szCs w:val="24"/>
        </w:rPr>
        <w:lastRenderedPageBreak/>
        <w:t>- в 2017 году – 69,2 процента;</w:t>
      </w:r>
    </w:p>
    <w:p w:rsidR="00D77CCD" w:rsidRPr="007806C2" w:rsidRDefault="00D77CCD" w:rsidP="000E219C">
      <w:pPr>
        <w:ind w:firstLine="709"/>
        <w:jc w:val="both"/>
        <w:rPr>
          <w:szCs w:val="24"/>
        </w:rPr>
      </w:pPr>
      <w:r w:rsidRPr="007806C2">
        <w:rPr>
          <w:szCs w:val="24"/>
        </w:rPr>
        <w:t>- в 2018 году – 69,2 процента;</w:t>
      </w:r>
    </w:p>
    <w:p w:rsidR="00D77CCD" w:rsidRPr="007806C2" w:rsidRDefault="00A12355" w:rsidP="000E219C">
      <w:pPr>
        <w:ind w:firstLine="709"/>
        <w:jc w:val="both"/>
        <w:rPr>
          <w:szCs w:val="24"/>
        </w:rPr>
      </w:pPr>
      <w:r w:rsidRPr="007806C2">
        <w:rPr>
          <w:szCs w:val="24"/>
        </w:rPr>
        <w:t xml:space="preserve">- </w:t>
      </w:r>
      <w:r w:rsidR="00D77CCD" w:rsidRPr="007806C2">
        <w:rPr>
          <w:szCs w:val="24"/>
        </w:rPr>
        <w:t>в 2019 году – 58,3 процента</w:t>
      </w:r>
      <w:r w:rsidR="00C02604" w:rsidRPr="007806C2">
        <w:rPr>
          <w:szCs w:val="24"/>
        </w:rPr>
        <w:t>.</w:t>
      </w:r>
    </w:p>
    <w:p w:rsidR="00D77CCD" w:rsidRPr="00604880" w:rsidRDefault="00D77CCD" w:rsidP="001F2A05">
      <w:pPr>
        <w:ind w:firstLine="709"/>
        <w:jc w:val="both"/>
        <w:rPr>
          <w:szCs w:val="24"/>
          <w:highlight w:val="yellow"/>
        </w:rPr>
      </w:pPr>
    </w:p>
    <w:p w:rsidR="00D77CCD" w:rsidRPr="00C80863" w:rsidRDefault="001F2A05" w:rsidP="001F2A05">
      <w:pPr>
        <w:ind w:firstLine="709"/>
        <w:jc w:val="both"/>
        <w:rPr>
          <w:i/>
          <w:szCs w:val="24"/>
        </w:rPr>
      </w:pPr>
      <w:r w:rsidRPr="00C80863">
        <w:rPr>
          <w:i/>
          <w:szCs w:val="24"/>
        </w:rPr>
        <w:t xml:space="preserve">Показатель </w:t>
      </w:r>
      <w:r w:rsidR="00D77CCD" w:rsidRPr="00C80863">
        <w:rPr>
          <w:i/>
          <w:szCs w:val="24"/>
        </w:rPr>
        <w:t>16</w:t>
      </w:r>
      <w:r w:rsidRPr="00C80863">
        <w:rPr>
          <w:i/>
          <w:szCs w:val="24"/>
        </w:rPr>
        <w:t xml:space="preserve"> «</w:t>
      </w:r>
      <w:r w:rsidR="00D77CCD" w:rsidRPr="00C80863">
        <w:rPr>
          <w:i/>
          <w:szCs w:val="24"/>
        </w:rPr>
        <w:t xml:space="preserve">Доля детей первой и второй групп здоровья в общей </w:t>
      </w:r>
      <w:proofErr w:type="gramStart"/>
      <w:r w:rsidR="00D77CCD" w:rsidRPr="00C80863">
        <w:rPr>
          <w:i/>
          <w:szCs w:val="24"/>
        </w:rPr>
        <w:t>численности</w:t>
      </w:r>
      <w:proofErr w:type="gramEnd"/>
      <w:r w:rsidR="00D77CCD" w:rsidRPr="00C80863">
        <w:rPr>
          <w:i/>
          <w:szCs w:val="24"/>
        </w:rPr>
        <w:t xml:space="preserve"> обучающихся в муниципальных </w:t>
      </w:r>
      <w:r w:rsidRPr="00C80863">
        <w:rPr>
          <w:i/>
          <w:szCs w:val="24"/>
        </w:rPr>
        <w:t>общеобразовател</w:t>
      </w:r>
      <w:r w:rsidRPr="00C80863">
        <w:rPr>
          <w:i/>
          <w:szCs w:val="24"/>
        </w:rPr>
        <w:t>ь</w:t>
      </w:r>
      <w:r w:rsidRPr="00C80863">
        <w:rPr>
          <w:i/>
          <w:szCs w:val="24"/>
        </w:rPr>
        <w:t>ных учреждениях»</w:t>
      </w:r>
    </w:p>
    <w:p w:rsidR="00C80863" w:rsidRDefault="00D77CCD" w:rsidP="001F2A05">
      <w:pPr>
        <w:ind w:firstLine="709"/>
        <w:jc w:val="both"/>
        <w:rPr>
          <w:szCs w:val="24"/>
        </w:rPr>
      </w:pPr>
      <w:r w:rsidRPr="00C80863">
        <w:rPr>
          <w:szCs w:val="24"/>
        </w:rPr>
        <w:t xml:space="preserve">В 2016 году по данным медицинских осмотров из 4408 учащихся дневных общеобразовательных учреждений </w:t>
      </w:r>
      <w:r w:rsidR="006E774E" w:rsidRPr="00C80863">
        <w:rPr>
          <w:szCs w:val="24"/>
        </w:rPr>
        <w:t>4249</w:t>
      </w:r>
      <w:r w:rsidRPr="00C80863">
        <w:rPr>
          <w:szCs w:val="24"/>
        </w:rPr>
        <w:t xml:space="preserve"> человек отнесены по состоянию здоровья к первой и второй группам здоровья, что составляет </w:t>
      </w:r>
      <w:r w:rsidR="006E774E" w:rsidRPr="00C80863">
        <w:rPr>
          <w:szCs w:val="24"/>
        </w:rPr>
        <w:t>96,4</w:t>
      </w:r>
      <w:r w:rsidRPr="00C80863">
        <w:rPr>
          <w:szCs w:val="24"/>
        </w:rPr>
        <w:t xml:space="preserve"> процента. Значение показателя в 2016 году по сравнению с 2015 годом </w:t>
      </w:r>
      <w:r w:rsidR="00347508" w:rsidRPr="00C80863">
        <w:rPr>
          <w:szCs w:val="24"/>
        </w:rPr>
        <w:t>увеличилось</w:t>
      </w:r>
      <w:r w:rsidRPr="00C80863">
        <w:rPr>
          <w:szCs w:val="24"/>
        </w:rPr>
        <w:t xml:space="preserve">. </w:t>
      </w:r>
      <w:r w:rsidR="00347508" w:rsidRPr="00ED3A09">
        <w:rPr>
          <w:szCs w:val="24"/>
        </w:rPr>
        <w:t xml:space="preserve">В </w:t>
      </w:r>
      <w:r w:rsidRPr="00ED3A09">
        <w:rPr>
          <w:szCs w:val="24"/>
        </w:rPr>
        <w:t xml:space="preserve">2017-2019 годах </w:t>
      </w:r>
      <w:r w:rsidR="00347508" w:rsidRPr="00ED3A09">
        <w:rPr>
          <w:szCs w:val="24"/>
        </w:rPr>
        <w:t xml:space="preserve">доля детей первой и второй групп здоровья в общей </w:t>
      </w:r>
      <w:proofErr w:type="gramStart"/>
      <w:r w:rsidR="00347508" w:rsidRPr="00ED3A09">
        <w:rPr>
          <w:szCs w:val="24"/>
        </w:rPr>
        <w:t>численности</w:t>
      </w:r>
      <w:proofErr w:type="gramEnd"/>
      <w:r w:rsidR="00347508" w:rsidRPr="00ED3A09">
        <w:rPr>
          <w:szCs w:val="24"/>
        </w:rPr>
        <w:t xml:space="preserve"> обучающихся в муниципал</w:t>
      </w:r>
      <w:r w:rsidR="00347508" w:rsidRPr="00ED3A09">
        <w:rPr>
          <w:szCs w:val="24"/>
        </w:rPr>
        <w:t>ь</w:t>
      </w:r>
      <w:r w:rsidR="00347508" w:rsidRPr="00ED3A09">
        <w:rPr>
          <w:szCs w:val="24"/>
        </w:rPr>
        <w:t>ных общеобразовательных учреждениях</w:t>
      </w:r>
      <w:r w:rsidR="00C80863" w:rsidRPr="00ED3A09">
        <w:rPr>
          <w:szCs w:val="24"/>
        </w:rPr>
        <w:t xml:space="preserve"> сохранится на уровне 2016 года.</w:t>
      </w:r>
      <w:r w:rsidR="00347508" w:rsidRPr="00ED3A09">
        <w:rPr>
          <w:szCs w:val="24"/>
        </w:rPr>
        <w:t xml:space="preserve"> </w:t>
      </w:r>
      <w:r w:rsidR="00ED3A09">
        <w:rPr>
          <w:szCs w:val="24"/>
        </w:rPr>
        <w:t xml:space="preserve">К проведению профилактических осмотров обучающихся будут </w:t>
      </w:r>
      <w:r w:rsidR="006A2BEB">
        <w:rPr>
          <w:szCs w:val="24"/>
        </w:rPr>
        <w:t>привлекаться врачи узких специальностей.</w:t>
      </w:r>
    </w:p>
    <w:p w:rsidR="00B24C84" w:rsidRPr="00C80863" w:rsidRDefault="00B24C84" w:rsidP="001F2A05">
      <w:pPr>
        <w:ind w:firstLine="709"/>
        <w:jc w:val="both"/>
        <w:rPr>
          <w:szCs w:val="24"/>
        </w:rPr>
      </w:pPr>
    </w:p>
    <w:p w:rsidR="00D77CCD" w:rsidRPr="00160F75" w:rsidRDefault="008A5CE5" w:rsidP="008A5CE5">
      <w:pPr>
        <w:ind w:firstLine="709"/>
        <w:jc w:val="both"/>
        <w:rPr>
          <w:i/>
          <w:szCs w:val="24"/>
        </w:rPr>
      </w:pPr>
      <w:r w:rsidRPr="00160F75">
        <w:rPr>
          <w:i/>
          <w:szCs w:val="24"/>
        </w:rPr>
        <w:t xml:space="preserve">Показатель </w:t>
      </w:r>
      <w:r w:rsidR="00D77CCD" w:rsidRPr="00160F75">
        <w:rPr>
          <w:i/>
          <w:szCs w:val="24"/>
        </w:rPr>
        <w:t>17</w:t>
      </w:r>
      <w:r w:rsidRPr="00160F75">
        <w:rPr>
          <w:i/>
          <w:szCs w:val="24"/>
        </w:rPr>
        <w:t xml:space="preserve"> «</w:t>
      </w:r>
      <w:r w:rsidR="00D77CCD" w:rsidRPr="00160F75">
        <w:rPr>
          <w:i/>
          <w:szCs w:val="24"/>
        </w:rPr>
        <w:t xml:space="preserve">Доля обучающихся в муниципальных общеобразовательных учреждениях, занимающихся во вторую (третью) смену, в общей </w:t>
      </w:r>
      <w:proofErr w:type="gramStart"/>
      <w:r w:rsidR="00D77CCD" w:rsidRPr="00160F75">
        <w:rPr>
          <w:i/>
          <w:szCs w:val="24"/>
        </w:rPr>
        <w:t>численности</w:t>
      </w:r>
      <w:proofErr w:type="gramEnd"/>
      <w:r w:rsidR="00D77CCD" w:rsidRPr="00160F75">
        <w:rPr>
          <w:i/>
          <w:szCs w:val="24"/>
        </w:rPr>
        <w:t xml:space="preserve"> обучающихся в муниципальных общеобразовательных учреждениях</w:t>
      </w:r>
      <w:r w:rsidRPr="00160F75">
        <w:rPr>
          <w:i/>
          <w:szCs w:val="24"/>
        </w:rPr>
        <w:t>»</w:t>
      </w:r>
    </w:p>
    <w:p w:rsidR="00160F75" w:rsidRPr="00160F75" w:rsidRDefault="00160F75" w:rsidP="00160F75">
      <w:pPr>
        <w:ind w:firstLine="709"/>
        <w:jc w:val="both"/>
        <w:rPr>
          <w:szCs w:val="24"/>
        </w:rPr>
      </w:pPr>
      <w:r w:rsidRPr="00160F75">
        <w:rPr>
          <w:szCs w:val="24"/>
        </w:rPr>
        <w:t>В 2016 году из 4484 учащихся общеобразовательных учреждений 1474 человека или 32,42 процента обучалось во вторую смену.  Увеличение  численности обучающихся, занимающихся во вторую смену увеличилось по сравнению с 2015 годом (26,14 %) в связи с закр</w:t>
      </w:r>
      <w:r w:rsidRPr="00160F75">
        <w:rPr>
          <w:szCs w:val="24"/>
        </w:rPr>
        <w:t>ы</w:t>
      </w:r>
      <w:r w:rsidRPr="00160F75">
        <w:rPr>
          <w:szCs w:val="24"/>
        </w:rPr>
        <w:t xml:space="preserve">тием зданий МБОУ «СОШ № 3» (признаны аварийными) и организацией образовательного процесса в здании МБОУ «СОШ № 2». </w:t>
      </w:r>
    </w:p>
    <w:p w:rsidR="00160F75" w:rsidRPr="00160F75" w:rsidRDefault="00160F75" w:rsidP="00160F75">
      <w:pPr>
        <w:ind w:firstLine="709"/>
        <w:jc w:val="both"/>
        <w:rPr>
          <w:szCs w:val="24"/>
        </w:rPr>
      </w:pPr>
      <w:r w:rsidRPr="00160F75">
        <w:rPr>
          <w:szCs w:val="24"/>
        </w:rPr>
        <w:t>В 2017 году значение показателя будет снижено до 25,8 процента за счет оптимизации и перераспределения площадей общеобразов</w:t>
      </w:r>
      <w:r w:rsidRPr="00160F75">
        <w:rPr>
          <w:szCs w:val="24"/>
        </w:rPr>
        <w:t>а</w:t>
      </w:r>
      <w:r w:rsidRPr="00160F75">
        <w:rPr>
          <w:szCs w:val="24"/>
        </w:rPr>
        <w:t>тельных учреждений. В 2018-2019 годах показатель сохраниться на уровне 2017 года.</w:t>
      </w:r>
    </w:p>
    <w:p w:rsidR="002C4D5C" w:rsidRPr="00D77CCD" w:rsidRDefault="002C4D5C" w:rsidP="002C4D5C">
      <w:pPr>
        <w:spacing w:line="276" w:lineRule="auto"/>
        <w:ind w:firstLine="709"/>
        <w:jc w:val="both"/>
        <w:rPr>
          <w:szCs w:val="24"/>
        </w:rPr>
      </w:pPr>
    </w:p>
    <w:p w:rsidR="000D2EBE" w:rsidRDefault="000D2EBE" w:rsidP="000D2EBE">
      <w:pPr>
        <w:ind w:firstLine="709"/>
        <w:jc w:val="both"/>
        <w:rPr>
          <w:rFonts w:eastAsia="Times New Roman"/>
          <w:i/>
          <w:color w:val="000000"/>
          <w:szCs w:val="24"/>
        </w:rPr>
      </w:pPr>
      <w:r>
        <w:rPr>
          <w:i/>
          <w:szCs w:val="24"/>
        </w:rPr>
        <w:t>Показатель 18 «</w:t>
      </w:r>
      <w:r w:rsidRPr="0004325C">
        <w:rPr>
          <w:rFonts w:eastAsia="Times New Roman"/>
          <w:i/>
          <w:color w:val="000000"/>
          <w:szCs w:val="24"/>
        </w:rPr>
        <w:t>Расходы бюджета муниципального образования на общее образование в расчете на 1 обучающегося в муниципал</w:t>
      </w:r>
      <w:r w:rsidRPr="0004325C">
        <w:rPr>
          <w:rFonts w:eastAsia="Times New Roman"/>
          <w:i/>
          <w:color w:val="000000"/>
          <w:szCs w:val="24"/>
        </w:rPr>
        <w:t>ь</w:t>
      </w:r>
      <w:r w:rsidRPr="0004325C">
        <w:rPr>
          <w:rFonts w:eastAsia="Times New Roman"/>
          <w:i/>
          <w:color w:val="000000"/>
          <w:szCs w:val="24"/>
        </w:rPr>
        <w:t>ных общеобразовательных учреждениях</w:t>
      </w:r>
      <w:r>
        <w:rPr>
          <w:rFonts w:eastAsia="Times New Roman"/>
          <w:i/>
          <w:color w:val="000000"/>
          <w:szCs w:val="24"/>
        </w:rPr>
        <w:t>»</w:t>
      </w:r>
    </w:p>
    <w:p w:rsidR="000D2EBE" w:rsidRDefault="000D2EBE" w:rsidP="000D2EBE">
      <w:pPr>
        <w:ind w:firstLine="709"/>
        <w:jc w:val="both"/>
        <w:rPr>
          <w:rFonts w:eastAsia="Times New Roman"/>
          <w:color w:val="000000"/>
          <w:szCs w:val="24"/>
        </w:rPr>
      </w:pPr>
      <w:proofErr w:type="gramStart"/>
      <w:r>
        <w:rPr>
          <w:rFonts w:eastAsia="Times New Roman"/>
          <w:color w:val="000000"/>
          <w:szCs w:val="24"/>
        </w:rPr>
        <w:t>Данный показатель исчислен с соответствии с формой федерального статистического наблюдения № ОО-2 «Сведения о материально-технической и информационной базе, финансово-экономической деятельности общеобразовательной организации» за отчетный 2016 год.</w:t>
      </w:r>
      <w:proofErr w:type="gramEnd"/>
    </w:p>
    <w:p w:rsidR="000D2EBE" w:rsidRDefault="000D2EBE" w:rsidP="000D2EBE">
      <w:pPr>
        <w:ind w:firstLine="709"/>
        <w:jc w:val="both"/>
        <w:rPr>
          <w:rFonts w:eastAsia="Times New Roman"/>
          <w:color w:val="000000"/>
          <w:szCs w:val="24"/>
        </w:rPr>
      </w:pPr>
      <w:r>
        <w:rPr>
          <w:rFonts w:eastAsia="Times New Roman"/>
          <w:color w:val="000000"/>
          <w:szCs w:val="24"/>
        </w:rPr>
        <w:t>За 2016 год р</w:t>
      </w:r>
      <w:r w:rsidRPr="0051239D">
        <w:rPr>
          <w:rFonts w:eastAsia="Times New Roman"/>
          <w:color w:val="000000"/>
          <w:szCs w:val="24"/>
        </w:rPr>
        <w:t>асходы бюджета муниципального образования на общее образование в расчете на 1 обучающегося в муниципальных общеобразовательных учреждениях</w:t>
      </w:r>
      <w:r>
        <w:rPr>
          <w:rFonts w:eastAsia="Times New Roman"/>
          <w:color w:val="000000"/>
          <w:szCs w:val="24"/>
        </w:rPr>
        <w:t xml:space="preserve"> составили 110,35 тыс. рублей. </w:t>
      </w:r>
      <w:r w:rsidRPr="004145B1">
        <w:rPr>
          <w:rFonts w:eastAsia="Times New Roman"/>
          <w:color w:val="000000"/>
          <w:szCs w:val="24"/>
        </w:rPr>
        <w:t>С 2014 года наблюдается рост расходов бюджета на общее образование в расчете на 1 обучающегося за счет</w:t>
      </w:r>
      <w:r>
        <w:rPr>
          <w:rFonts w:eastAsia="Times New Roman"/>
          <w:color w:val="000000"/>
          <w:szCs w:val="24"/>
        </w:rPr>
        <w:t xml:space="preserve"> направления средств на реализацию</w:t>
      </w:r>
      <w:r w:rsidRPr="004145B1">
        <w:rPr>
          <w:rFonts w:eastAsia="Times New Roman"/>
          <w:color w:val="000000"/>
          <w:szCs w:val="24"/>
        </w:rPr>
        <w:t xml:space="preserve"> майских Указов Президента РФ, направленных на повышение опл</w:t>
      </w:r>
      <w:r w:rsidRPr="004145B1">
        <w:rPr>
          <w:rFonts w:eastAsia="Times New Roman"/>
          <w:color w:val="000000"/>
          <w:szCs w:val="24"/>
        </w:rPr>
        <w:t>а</w:t>
      </w:r>
      <w:r w:rsidRPr="004145B1">
        <w:rPr>
          <w:rFonts w:eastAsia="Times New Roman"/>
          <w:color w:val="000000"/>
          <w:szCs w:val="24"/>
        </w:rPr>
        <w:t xml:space="preserve">ты труда работников бюджетной сферы, а также </w:t>
      </w:r>
      <w:r>
        <w:rPr>
          <w:rFonts w:eastAsia="Times New Roman"/>
          <w:color w:val="000000"/>
          <w:szCs w:val="24"/>
        </w:rPr>
        <w:t>направления средств</w:t>
      </w:r>
      <w:r w:rsidRPr="004145B1">
        <w:rPr>
          <w:rFonts w:eastAsia="Times New Roman"/>
          <w:color w:val="000000"/>
          <w:szCs w:val="24"/>
        </w:rPr>
        <w:t xml:space="preserve"> на развитие сети общеобразовательных учреждений, укрепление и м</w:t>
      </w:r>
      <w:r w:rsidRPr="004145B1">
        <w:rPr>
          <w:rFonts w:eastAsia="Times New Roman"/>
          <w:color w:val="000000"/>
          <w:szCs w:val="24"/>
        </w:rPr>
        <w:t>о</w:t>
      </w:r>
      <w:r w:rsidRPr="004145B1">
        <w:rPr>
          <w:rFonts w:eastAsia="Times New Roman"/>
          <w:color w:val="000000"/>
          <w:szCs w:val="24"/>
        </w:rPr>
        <w:t>дернизацию их материально-технической базы</w:t>
      </w:r>
      <w:r>
        <w:rPr>
          <w:rFonts w:eastAsia="Times New Roman"/>
          <w:color w:val="000000"/>
          <w:szCs w:val="24"/>
        </w:rPr>
        <w:t>.</w:t>
      </w:r>
    </w:p>
    <w:p w:rsidR="000D2EBE" w:rsidRDefault="000D2EBE" w:rsidP="000D2EBE">
      <w:pPr>
        <w:ind w:firstLine="708"/>
        <w:jc w:val="both"/>
        <w:rPr>
          <w:szCs w:val="24"/>
        </w:rPr>
      </w:pPr>
      <w:r w:rsidRPr="000D2545">
        <w:rPr>
          <w:szCs w:val="24"/>
        </w:rPr>
        <w:t>В целях создания современных и комфортных условий для обучения и развития детей в округе реализуется комплекс мероприятий, направленный на приведение образовательных учреждений в нормативное состояние. Работа по созданию современных условий обучения и воспитания ориентирована на требования образовательных стандартов и носит комплексный и планомерный характер.</w:t>
      </w:r>
    </w:p>
    <w:p w:rsidR="00373C47" w:rsidRDefault="000D2EBE" w:rsidP="000D2EBE">
      <w:pPr>
        <w:ind w:firstLine="709"/>
        <w:jc w:val="both"/>
        <w:rPr>
          <w:rFonts w:eastAsia="Times New Roman"/>
          <w:color w:val="000000"/>
          <w:szCs w:val="24"/>
        </w:rPr>
      </w:pPr>
      <w:r>
        <w:rPr>
          <w:rFonts w:eastAsia="Times New Roman"/>
          <w:color w:val="000000"/>
          <w:szCs w:val="24"/>
        </w:rPr>
        <w:t>На 2017 год запланирован рост данно</w:t>
      </w:r>
      <w:r w:rsidR="00BA02E3">
        <w:rPr>
          <w:rFonts w:eastAsia="Times New Roman"/>
          <w:color w:val="000000"/>
          <w:szCs w:val="24"/>
        </w:rPr>
        <w:t xml:space="preserve">го показателя на 19,6 процента. </w:t>
      </w:r>
    </w:p>
    <w:p w:rsidR="00BA02E3" w:rsidRDefault="00BA02E3" w:rsidP="000D2EBE">
      <w:pPr>
        <w:ind w:firstLine="709"/>
        <w:jc w:val="both"/>
        <w:rPr>
          <w:b/>
          <w:szCs w:val="24"/>
        </w:rPr>
      </w:pPr>
    </w:p>
    <w:p w:rsidR="00D77CCD" w:rsidRPr="007E27FD" w:rsidRDefault="00E22D73" w:rsidP="00E22D73">
      <w:pPr>
        <w:ind w:firstLine="709"/>
        <w:jc w:val="both"/>
        <w:rPr>
          <w:i/>
          <w:szCs w:val="24"/>
        </w:rPr>
      </w:pPr>
      <w:r w:rsidRPr="007E27FD">
        <w:rPr>
          <w:i/>
          <w:szCs w:val="24"/>
        </w:rPr>
        <w:t xml:space="preserve">Показатель </w:t>
      </w:r>
      <w:r w:rsidR="00D77CCD" w:rsidRPr="007E27FD">
        <w:rPr>
          <w:i/>
          <w:szCs w:val="24"/>
        </w:rPr>
        <w:t>19</w:t>
      </w:r>
      <w:r w:rsidRPr="007E27FD">
        <w:rPr>
          <w:i/>
          <w:szCs w:val="24"/>
        </w:rPr>
        <w:t xml:space="preserve"> «</w:t>
      </w:r>
      <w:r w:rsidR="00D77CCD" w:rsidRPr="007E27FD">
        <w:rPr>
          <w:i/>
          <w:szCs w:val="24"/>
        </w:rPr>
        <w:t xml:space="preserve">Доля детей в возрасте 5 </w:t>
      </w:r>
      <w:r w:rsidR="00362E42">
        <w:rPr>
          <w:i/>
          <w:szCs w:val="24"/>
        </w:rPr>
        <w:t>-</w:t>
      </w:r>
      <w:r w:rsidR="00D77CCD" w:rsidRPr="007E27FD">
        <w:rPr>
          <w:i/>
          <w:szCs w:val="24"/>
        </w:rPr>
        <w:t xml:space="preserve"> 18 лет, получающих услуги по дополнительному образованию в организациях различной о</w:t>
      </w:r>
      <w:r w:rsidR="00D77CCD" w:rsidRPr="007E27FD">
        <w:rPr>
          <w:i/>
          <w:szCs w:val="24"/>
        </w:rPr>
        <w:t>р</w:t>
      </w:r>
      <w:r w:rsidR="00D77CCD" w:rsidRPr="007E27FD">
        <w:rPr>
          <w:i/>
          <w:szCs w:val="24"/>
        </w:rPr>
        <w:t>ганизационно-правовой формы и формы собственности, в общей численности</w:t>
      </w:r>
      <w:r w:rsidRPr="007E27FD">
        <w:rPr>
          <w:i/>
          <w:szCs w:val="24"/>
        </w:rPr>
        <w:t xml:space="preserve"> детей данной возрастной группы»</w:t>
      </w:r>
    </w:p>
    <w:p w:rsidR="00CB49C3" w:rsidRPr="00CB49C3" w:rsidRDefault="00CB49C3" w:rsidP="00CB49C3">
      <w:pPr>
        <w:ind w:firstLine="709"/>
        <w:jc w:val="both"/>
        <w:rPr>
          <w:szCs w:val="24"/>
        </w:rPr>
      </w:pPr>
      <w:r w:rsidRPr="00CB49C3">
        <w:rPr>
          <w:szCs w:val="24"/>
        </w:rPr>
        <w:t>В муниципальном образовании 3 муниципальных образовательных учреждения осуществляют дополнительное образование детей: муниципальное бюджетное образовательное учреждение дополнительного образования детей «Дом детства и юношества», муниципальное бюджетное образовательное учреждение дополнительного образования детей «Детская юношеская спортивная школа», муниципальное бюджетное образовательное учреждение дополнительного образования детей «Детская школа искусств».</w:t>
      </w:r>
    </w:p>
    <w:p w:rsidR="00CB49C3" w:rsidRPr="00CB49C3" w:rsidRDefault="00CB49C3" w:rsidP="00CB49C3">
      <w:pPr>
        <w:ind w:firstLine="709"/>
        <w:jc w:val="both"/>
        <w:rPr>
          <w:szCs w:val="24"/>
        </w:rPr>
      </w:pPr>
      <w:r w:rsidRPr="00CB49C3">
        <w:rPr>
          <w:szCs w:val="24"/>
        </w:rPr>
        <w:t xml:space="preserve">Численность детей в возрасте 5 </w:t>
      </w:r>
      <w:r w:rsidR="00417A71">
        <w:rPr>
          <w:szCs w:val="24"/>
        </w:rPr>
        <w:t>-</w:t>
      </w:r>
      <w:r w:rsidRPr="00CB49C3">
        <w:rPr>
          <w:szCs w:val="24"/>
        </w:rPr>
        <w:t xml:space="preserve"> 18 лет </w:t>
      </w:r>
      <w:r w:rsidR="00417A71">
        <w:rPr>
          <w:szCs w:val="24"/>
        </w:rPr>
        <w:t xml:space="preserve">в городском округе в 2016 году </w:t>
      </w:r>
      <w:r w:rsidRPr="00CB49C3">
        <w:rPr>
          <w:szCs w:val="24"/>
        </w:rPr>
        <w:t>составляет 6157 человек</w:t>
      </w:r>
      <w:r w:rsidR="00602852">
        <w:rPr>
          <w:szCs w:val="24"/>
        </w:rPr>
        <w:t>. В отчетном периоде</w:t>
      </w:r>
      <w:r w:rsidRPr="00CB49C3">
        <w:rPr>
          <w:szCs w:val="24"/>
        </w:rPr>
        <w:t xml:space="preserve"> услуги по д</w:t>
      </w:r>
      <w:r w:rsidRPr="00CB49C3">
        <w:rPr>
          <w:szCs w:val="24"/>
        </w:rPr>
        <w:t>о</w:t>
      </w:r>
      <w:r w:rsidRPr="00CB49C3">
        <w:rPr>
          <w:szCs w:val="24"/>
        </w:rPr>
        <w:t xml:space="preserve">полнительному образованию в вышеуказанных учреждениях получили 4605 человек, что составило 74,8 процента от </w:t>
      </w:r>
      <w:r w:rsidR="00602852">
        <w:rPr>
          <w:szCs w:val="24"/>
        </w:rPr>
        <w:t>числа</w:t>
      </w:r>
      <w:r w:rsidR="00602852" w:rsidRPr="00CB49C3">
        <w:rPr>
          <w:szCs w:val="24"/>
        </w:rPr>
        <w:t xml:space="preserve"> детей в возрасте 5 </w:t>
      </w:r>
      <w:r w:rsidR="00602852">
        <w:rPr>
          <w:szCs w:val="24"/>
        </w:rPr>
        <w:t>-</w:t>
      </w:r>
      <w:r w:rsidR="00602852" w:rsidRPr="00CB49C3">
        <w:rPr>
          <w:szCs w:val="24"/>
        </w:rPr>
        <w:t xml:space="preserve"> 18 лет</w:t>
      </w:r>
      <w:r w:rsidRPr="00CB49C3">
        <w:rPr>
          <w:szCs w:val="24"/>
        </w:rPr>
        <w:t xml:space="preserve">.  В 2015 году значение показателя составляло 74,2 процента. </w:t>
      </w:r>
      <w:r w:rsidRPr="00CB49C3">
        <w:rPr>
          <w:rFonts w:eastAsiaTheme="minorHAnsi"/>
          <w:color w:val="000000"/>
          <w:szCs w:val="24"/>
        </w:rPr>
        <w:t>Увеличение показателя связано с приведением дополнительных о</w:t>
      </w:r>
      <w:r w:rsidRPr="00CB49C3">
        <w:rPr>
          <w:rFonts w:eastAsiaTheme="minorHAnsi"/>
          <w:color w:val="000000"/>
          <w:szCs w:val="24"/>
        </w:rPr>
        <w:t>б</w:t>
      </w:r>
      <w:r w:rsidRPr="00CB49C3">
        <w:rPr>
          <w:rFonts w:eastAsiaTheme="minorHAnsi"/>
          <w:color w:val="000000"/>
          <w:szCs w:val="24"/>
        </w:rPr>
        <w:t xml:space="preserve">щеобразовательных программ </w:t>
      </w:r>
      <w:r w:rsidR="00306859">
        <w:rPr>
          <w:rFonts w:eastAsiaTheme="minorHAnsi"/>
          <w:color w:val="000000"/>
          <w:szCs w:val="24"/>
        </w:rPr>
        <w:t xml:space="preserve">дополнительного </w:t>
      </w:r>
      <w:r w:rsidRPr="00CB49C3">
        <w:rPr>
          <w:rFonts w:eastAsiaTheme="minorHAnsi"/>
          <w:color w:val="000000"/>
          <w:szCs w:val="24"/>
        </w:rPr>
        <w:t>образования в соответстви</w:t>
      </w:r>
      <w:r w:rsidR="00306859">
        <w:rPr>
          <w:rFonts w:eastAsiaTheme="minorHAnsi"/>
          <w:color w:val="000000"/>
          <w:szCs w:val="24"/>
        </w:rPr>
        <w:t>е</w:t>
      </w:r>
      <w:r w:rsidRPr="00CB49C3">
        <w:rPr>
          <w:rFonts w:eastAsiaTheme="minorHAnsi"/>
          <w:color w:val="000000"/>
          <w:szCs w:val="24"/>
        </w:rPr>
        <w:t xml:space="preserve"> с современными требованиями</w:t>
      </w:r>
      <w:r w:rsidR="00306859">
        <w:rPr>
          <w:rFonts w:eastAsiaTheme="minorHAnsi"/>
          <w:color w:val="000000"/>
          <w:szCs w:val="24"/>
        </w:rPr>
        <w:t>. Также</w:t>
      </w:r>
      <w:r w:rsidRPr="00CB49C3">
        <w:rPr>
          <w:szCs w:val="24"/>
        </w:rPr>
        <w:t xml:space="preserve"> в 2016 году </w:t>
      </w:r>
      <w:r w:rsidR="00306859">
        <w:rPr>
          <w:szCs w:val="24"/>
        </w:rPr>
        <w:t xml:space="preserve">были </w:t>
      </w:r>
      <w:r w:rsidRPr="00CB49C3">
        <w:rPr>
          <w:szCs w:val="24"/>
        </w:rPr>
        <w:t>откр</w:t>
      </w:r>
      <w:r w:rsidRPr="00CB49C3">
        <w:rPr>
          <w:szCs w:val="24"/>
        </w:rPr>
        <w:t>ы</w:t>
      </w:r>
      <w:r w:rsidRPr="00CB49C3">
        <w:rPr>
          <w:szCs w:val="24"/>
        </w:rPr>
        <w:t>ты новые объединения технической направленности в МБУ «Дом детства и творчества», объединения по физкультурно-оздоровительной и социально-педагогической направленности в общеобразовательных учреждениях округа.</w:t>
      </w:r>
    </w:p>
    <w:p w:rsidR="00CB49C3" w:rsidRPr="00CB49C3" w:rsidRDefault="00195305" w:rsidP="00CB49C3">
      <w:pPr>
        <w:ind w:firstLine="709"/>
        <w:jc w:val="both"/>
        <w:rPr>
          <w:szCs w:val="24"/>
        </w:rPr>
      </w:pPr>
      <w:r>
        <w:rPr>
          <w:szCs w:val="24"/>
        </w:rPr>
        <w:t>С учетом</w:t>
      </w:r>
      <w:r w:rsidR="00CB49C3" w:rsidRPr="00CB49C3">
        <w:rPr>
          <w:szCs w:val="24"/>
        </w:rPr>
        <w:t xml:space="preserve"> прогнозируем</w:t>
      </w:r>
      <w:r w:rsidR="007E27FD">
        <w:rPr>
          <w:szCs w:val="24"/>
        </w:rPr>
        <w:t>ого</w:t>
      </w:r>
      <w:r w:rsidR="00CB49C3" w:rsidRPr="00CB49C3">
        <w:rPr>
          <w:szCs w:val="24"/>
        </w:rPr>
        <w:t xml:space="preserve"> рост</w:t>
      </w:r>
      <w:r w:rsidR="007E27FD">
        <w:rPr>
          <w:szCs w:val="24"/>
        </w:rPr>
        <w:t>а</w:t>
      </w:r>
      <w:r w:rsidR="00CB49C3" w:rsidRPr="00CB49C3">
        <w:rPr>
          <w:szCs w:val="24"/>
        </w:rPr>
        <w:t xml:space="preserve"> числа детей в возрасте 5 </w:t>
      </w:r>
      <w:r w:rsidR="00362E42">
        <w:rPr>
          <w:szCs w:val="24"/>
        </w:rPr>
        <w:t>-</w:t>
      </w:r>
      <w:r w:rsidR="00CB49C3" w:rsidRPr="00CB49C3">
        <w:rPr>
          <w:szCs w:val="24"/>
        </w:rPr>
        <w:t xml:space="preserve"> 18 лет ожидается, что в 2017-2019 годах значение показателя </w:t>
      </w:r>
      <w:r>
        <w:rPr>
          <w:szCs w:val="24"/>
        </w:rPr>
        <w:t xml:space="preserve">будет </w:t>
      </w:r>
      <w:r w:rsidR="007E27FD">
        <w:rPr>
          <w:szCs w:val="24"/>
        </w:rPr>
        <w:t>увел</w:t>
      </w:r>
      <w:r w:rsidR="007E27FD">
        <w:rPr>
          <w:szCs w:val="24"/>
        </w:rPr>
        <w:t>и</w:t>
      </w:r>
      <w:r w:rsidR="007E27FD">
        <w:rPr>
          <w:szCs w:val="24"/>
        </w:rPr>
        <w:t>чиваться</w:t>
      </w:r>
      <w:r>
        <w:rPr>
          <w:szCs w:val="24"/>
        </w:rPr>
        <w:t xml:space="preserve"> от</w:t>
      </w:r>
      <w:r w:rsidR="00CB49C3" w:rsidRPr="00CB49C3">
        <w:rPr>
          <w:szCs w:val="24"/>
        </w:rPr>
        <w:t xml:space="preserve"> 74</w:t>
      </w:r>
      <w:r>
        <w:rPr>
          <w:szCs w:val="24"/>
        </w:rPr>
        <w:t xml:space="preserve"> до </w:t>
      </w:r>
      <w:r w:rsidR="00CB49C3" w:rsidRPr="00CB49C3">
        <w:rPr>
          <w:szCs w:val="24"/>
        </w:rPr>
        <w:t>80</w:t>
      </w:r>
      <w:r>
        <w:rPr>
          <w:szCs w:val="24"/>
        </w:rPr>
        <w:t>,2</w:t>
      </w:r>
      <w:r w:rsidR="00CB49C3" w:rsidRPr="00CB49C3">
        <w:rPr>
          <w:szCs w:val="24"/>
        </w:rPr>
        <w:t xml:space="preserve"> процентов.</w:t>
      </w:r>
    </w:p>
    <w:p w:rsidR="00506174" w:rsidRDefault="00506174" w:rsidP="00E6714E"/>
    <w:p w:rsidR="00373C47" w:rsidRDefault="00373C47" w:rsidP="00373C47">
      <w:pPr>
        <w:autoSpaceDE w:val="0"/>
        <w:autoSpaceDN w:val="0"/>
        <w:adjustRightInd w:val="0"/>
        <w:ind w:firstLine="709"/>
        <w:jc w:val="center"/>
        <w:rPr>
          <w:rFonts w:eastAsia="MS Mincho"/>
          <w:b/>
          <w:szCs w:val="24"/>
          <w:lang w:eastAsia="ja-JP"/>
        </w:rPr>
      </w:pPr>
      <w:r w:rsidRPr="00373C47">
        <w:rPr>
          <w:rFonts w:eastAsia="MS Mincho"/>
          <w:b/>
          <w:szCs w:val="24"/>
          <w:lang w:eastAsia="ja-JP"/>
        </w:rPr>
        <w:t>Ку</w:t>
      </w:r>
      <w:r w:rsidR="00B30F92">
        <w:rPr>
          <w:rFonts w:eastAsia="MS Mincho"/>
          <w:b/>
          <w:szCs w:val="24"/>
          <w:lang w:eastAsia="ja-JP"/>
        </w:rPr>
        <w:t>л</w:t>
      </w:r>
      <w:r w:rsidRPr="00373C47">
        <w:rPr>
          <w:rFonts w:eastAsia="MS Mincho"/>
          <w:b/>
          <w:szCs w:val="24"/>
          <w:lang w:eastAsia="ja-JP"/>
        </w:rPr>
        <w:t>ьтура</w:t>
      </w:r>
    </w:p>
    <w:p w:rsidR="007773FE" w:rsidRPr="007773FE" w:rsidRDefault="007773FE" w:rsidP="007773FE">
      <w:pPr>
        <w:autoSpaceDE w:val="0"/>
        <w:autoSpaceDN w:val="0"/>
        <w:adjustRightInd w:val="0"/>
        <w:ind w:firstLine="709"/>
        <w:jc w:val="both"/>
        <w:rPr>
          <w:rFonts w:eastAsia="MS Mincho"/>
          <w:i/>
          <w:szCs w:val="24"/>
          <w:lang w:eastAsia="ja-JP"/>
        </w:rPr>
      </w:pPr>
      <w:r w:rsidRPr="007773FE">
        <w:rPr>
          <w:rFonts w:eastAsia="MS Mincho"/>
          <w:i/>
          <w:szCs w:val="24"/>
          <w:lang w:eastAsia="ja-JP"/>
        </w:rPr>
        <w:t xml:space="preserve">Показатель 20 «Уровень фактической обеспеченности учреждениями культуры от нормативной потребности»: </w:t>
      </w:r>
    </w:p>
    <w:p w:rsidR="007773FE" w:rsidRPr="007773FE" w:rsidRDefault="007773FE" w:rsidP="007773FE">
      <w:pPr>
        <w:autoSpaceDE w:val="0"/>
        <w:autoSpaceDN w:val="0"/>
        <w:adjustRightInd w:val="0"/>
        <w:ind w:firstLine="709"/>
        <w:jc w:val="both"/>
        <w:rPr>
          <w:rFonts w:eastAsia="MS Mincho"/>
          <w:szCs w:val="24"/>
          <w:lang w:eastAsia="ja-JP"/>
        </w:rPr>
      </w:pPr>
      <w:r w:rsidRPr="007773FE">
        <w:rPr>
          <w:rFonts w:eastAsia="MS Mincho"/>
          <w:i/>
          <w:szCs w:val="24"/>
          <w:lang w:eastAsia="ja-JP"/>
        </w:rPr>
        <w:t>- клубами и учреждениями клубного типа</w:t>
      </w:r>
    </w:p>
    <w:p w:rsidR="007773FE" w:rsidRPr="007773FE" w:rsidRDefault="007773FE" w:rsidP="007773FE">
      <w:pPr>
        <w:autoSpaceDE w:val="0"/>
        <w:autoSpaceDN w:val="0"/>
        <w:adjustRightInd w:val="0"/>
        <w:ind w:firstLine="709"/>
        <w:jc w:val="both"/>
        <w:rPr>
          <w:szCs w:val="24"/>
        </w:rPr>
      </w:pPr>
      <w:r w:rsidRPr="007773FE">
        <w:rPr>
          <w:szCs w:val="24"/>
        </w:rPr>
        <w:t>Нормативная потребность в клубах и учреждениях клубного типа для Корсаковского городского округа составляет 15 единиц. Факт</w:t>
      </w:r>
      <w:r w:rsidRPr="007773FE">
        <w:rPr>
          <w:szCs w:val="24"/>
        </w:rPr>
        <w:t>и</w:t>
      </w:r>
      <w:r w:rsidRPr="007773FE">
        <w:rPr>
          <w:szCs w:val="24"/>
        </w:rPr>
        <w:t>чески в 2016 году в Корсаковском городском округе работал МБУ «Культурно-досуговый центр «Океан», в состав которого входят 9 сел</w:t>
      </w:r>
      <w:r w:rsidRPr="007773FE">
        <w:rPr>
          <w:szCs w:val="24"/>
        </w:rPr>
        <w:t>ь</w:t>
      </w:r>
      <w:r w:rsidRPr="007773FE">
        <w:rPr>
          <w:szCs w:val="24"/>
        </w:rPr>
        <w:t xml:space="preserve">ских клубов (всего 10 единиц). Таким образом, уровень обеспеченности клубами и домами культуры в 2016 году составил 66,7 процента. </w:t>
      </w:r>
    </w:p>
    <w:p w:rsidR="007773FE" w:rsidRPr="007773FE" w:rsidRDefault="007773FE" w:rsidP="007773FE">
      <w:pPr>
        <w:ind w:firstLine="709"/>
        <w:jc w:val="both"/>
        <w:rPr>
          <w:szCs w:val="24"/>
        </w:rPr>
      </w:pPr>
      <w:r w:rsidRPr="007773FE">
        <w:rPr>
          <w:szCs w:val="24"/>
        </w:rPr>
        <w:t>В 2017-2019 годах значение показателя не изменится.</w:t>
      </w:r>
    </w:p>
    <w:p w:rsidR="007773FE" w:rsidRPr="007773FE" w:rsidRDefault="007773FE" w:rsidP="007773FE">
      <w:pPr>
        <w:autoSpaceDE w:val="0"/>
        <w:autoSpaceDN w:val="0"/>
        <w:adjustRightInd w:val="0"/>
        <w:ind w:firstLine="709"/>
        <w:jc w:val="both"/>
        <w:rPr>
          <w:szCs w:val="24"/>
        </w:rPr>
      </w:pPr>
      <w:r w:rsidRPr="007773FE">
        <w:rPr>
          <w:szCs w:val="24"/>
        </w:rPr>
        <w:t>В целях обеспечения доступа населения Корсаковского городского округа к услугам культуры в сельские клубные учреждения с ко</w:t>
      </w:r>
      <w:r w:rsidRPr="007773FE">
        <w:rPr>
          <w:szCs w:val="24"/>
        </w:rPr>
        <w:t>н</w:t>
      </w:r>
      <w:r w:rsidRPr="007773FE">
        <w:rPr>
          <w:szCs w:val="24"/>
        </w:rPr>
        <w:t>цертными программами, спектаклями выезжают творческие коллективы МБУ КДЦ «Океан», МБУ ДО «ДШИ».</w:t>
      </w:r>
    </w:p>
    <w:p w:rsidR="007773FE" w:rsidRPr="007773FE" w:rsidRDefault="007773FE" w:rsidP="007773FE">
      <w:pPr>
        <w:autoSpaceDE w:val="0"/>
        <w:autoSpaceDN w:val="0"/>
        <w:adjustRightInd w:val="0"/>
        <w:spacing w:line="276" w:lineRule="auto"/>
        <w:ind w:firstLine="709"/>
        <w:jc w:val="both"/>
        <w:rPr>
          <w:rFonts w:eastAsia="MS Mincho"/>
          <w:i/>
          <w:szCs w:val="24"/>
          <w:lang w:eastAsia="ja-JP"/>
        </w:rPr>
      </w:pPr>
      <w:r w:rsidRPr="007773FE">
        <w:rPr>
          <w:rFonts w:eastAsia="MS Mincho"/>
          <w:i/>
          <w:szCs w:val="24"/>
          <w:lang w:eastAsia="ja-JP"/>
        </w:rPr>
        <w:t>- библиотеками</w:t>
      </w:r>
    </w:p>
    <w:p w:rsidR="007773FE" w:rsidRPr="007773FE" w:rsidRDefault="007773FE" w:rsidP="009F6805">
      <w:pPr>
        <w:autoSpaceDE w:val="0"/>
        <w:autoSpaceDN w:val="0"/>
        <w:adjustRightInd w:val="0"/>
        <w:ind w:firstLine="709"/>
        <w:jc w:val="both"/>
        <w:rPr>
          <w:szCs w:val="24"/>
        </w:rPr>
      </w:pPr>
      <w:r w:rsidRPr="007773FE">
        <w:rPr>
          <w:szCs w:val="24"/>
        </w:rPr>
        <w:t>Нормативная потребность в библиотеках для Корсаковского городского округа составляет 13 единиц. Фактически в 2016 году в Ко</w:t>
      </w:r>
      <w:r w:rsidRPr="007773FE">
        <w:rPr>
          <w:szCs w:val="24"/>
        </w:rPr>
        <w:t>р</w:t>
      </w:r>
      <w:r w:rsidRPr="007773FE">
        <w:rPr>
          <w:szCs w:val="24"/>
        </w:rPr>
        <w:t xml:space="preserve">саковском городском округе работали 13 библиотек: МБУ «Корсаковская централизованная библиотечная система», в структуру </w:t>
      </w:r>
      <w:proofErr w:type="gramStart"/>
      <w:r w:rsidRPr="007773FE">
        <w:rPr>
          <w:szCs w:val="24"/>
        </w:rPr>
        <w:t>которого</w:t>
      </w:r>
      <w:proofErr w:type="gramEnd"/>
      <w:r w:rsidRPr="007773FE">
        <w:rPr>
          <w:szCs w:val="24"/>
        </w:rPr>
        <w:t xml:space="preserve"> входят 5 городских и 8 сельских библиотек. Уровень фактической обеспеченности библиотеками от нормативной потребности в 2016 году составил </w:t>
      </w:r>
      <w:r w:rsidR="00506174">
        <w:rPr>
          <w:szCs w:val="24"/>
        </w:rPr>
        <w:t>72,2</w:t>
      </w:r>
      <w:r w:rsidR="009F6805">
        <w:rPr>
          <w:szCs w:val="24"/>
        </w:rPr>
        <w:t xml:space="preserve"> </w:t>
      </w:r>
      <w:r w:rsidRPr="007773FE">
        <w:rPr>
          <w:szCs w:val="24"/>
        </w:rPr>
        <w:t>процент</w:t>
      </w:r>
      <w:r w:rsidR="00506174">
        <w:rPr>
          <w:szCs w:val="24"/>
        </w:rPr>
        <w:t>а</w:t>
      </w:r>
      <w:r w:rsidR="009F6805">
        <w:rPr>
          <w:szCs w:val="24"/>
        </w:rPr>
        <w:t>.</w:t>
      </w:r>
    </w:p>
    <w:p w:rsidR="007773FE" w:rsidRPr="007773FE" w:rsidRDefault="007773FE" w:rsidP="009F6805">
      <w:pPr>
        <w:autoSpaceDE w:val="0"/>
        <w:autoSpaceDN w:val="0"/>
        <w:adjustRightInd w:val="0"/>
        <w:ind w:firstLine="709"/>
        <w:jc w:val="both"/>
        <w:rPr>
          <w:szCs w:val="24"/>
        </w:rPr>
      </w:pPr>
      <w:r w:rsidRPr="007773FE">
        <w:rPr>
          <w:szCs w:val="24"/>
        </w:rPr>
        <w:t>В прогнозируемом периоде (2017-2019 годы) значение показателя не изменится.</w:t>
      </w:r>
    </w:p>
    <w:p w:rsidR="007773FE" w:rsidRPr="007773FE" w:rsidRDefault="007773FE" w:rsidP="007773FE">
      <w:pPr>
        <w:autoSpaceDE w:val="0"/>
        <w:autoSpaceDN w:val="0"/>
        <w:adjustRightInd w:val="0"/>
        <w:spacing w:line="276" w:lineRule="auto"/>
        <w:ind w:firstLine="709"/>
        <w:jc w:val="both"/>
        <w:rPr>
          <w:szCs w:val="24"/>
        </w:rPr>
      </w:pPr>
    </w:p>
    <w:p w:rsidR="00BA2C09" w:rsidRPr="00BA2C09" w:rsidRDefault="00BA2C09" w:rsidP="00C127E3">
      <w:pPr>
        <w:autoSpaceDE w:val="0"/>
        <w:autoSpaceDN w:val="0"/>
        <w:adjustRightInd w:val="0"/>
        <w:ind w:firstLine="709"/>
        <w:jc w:val="both"/>
        <w:rPr>
          <w:i/>
          <w:szCs w:val="24"/>
        </w:rPr>
      </w:pPr>
      <w:r w:rsidRPr="00BA2C09">
        <w:rPr>
          <w:i/>
          <w:szCs w:val="24"/>
        </w:rPr>
        <w:lastRenderedPageBreak/>
        <w:t>Показатель 21 «Доля муниципальных учреждений культуры, здания которых находятся в аварийном состоянии или требуют кап</w:t>
      </w:r>
      <w:r w:rsidRPr="00BA2C09">
        <w:rPr>
          <w:i/>
          <w:szCs w:val="24"/>
        </w:rPr>
        <w:t>и</w:t>
      </w:r>
      <w:r w:rsidRPr="00BA2C09">
        <w:rPr>
          <w:i/>
          <w:szCs w:val="24"/>
        </w:rPr>
        <w:t>тального ремонта, в общем количестве муниципальных учреждений культуры»</w:t>
      </w:r>
    </w:p>
    <w:p w:rsidR="00BA2C09" w:rsidRPr="00BA2C09" w:rsidRDefault="00BA2C09" w:rsidP="00C127E3">
      <w:pPr>
        <w:autoSpaceDE w:val="0"/>
        <w:autoSpaceDN w:val="0"/>
        <w:adjustRightInd w:val="0"/>
        <w:ind w:firstLine="709"/>
        <w:jc w:val="both"/>
        <w:rPr>
          <w:szCs w:val="24"/>
        </w:rPr>
      </w:pPr>
      <w:r w:rsidRPr="00BA2C09">
        <w:rPr>
          <w:szCs w:val="24"/>
        </w:rPr>
        <w:t>Требуют капитального ремонта здания и помещения учреждений культуры, в том числе структурные подразделения и филиалы: 4 сельских клуба, МБУ КДЦ «Океан», 3 библиотеки, музей, МБУ ДО «ДШИ».</w:t>
      </w:r>
    </w:p>
    <w:p w:rsidR="00BA2C09" w:rsidRPr="00BA2C09" w:rsidRDefault="00BA2C09" w:rsidP="00C127E3">
      <w:pPr>
        <w:ind w:firstLine="709"/>
        <w:jc w:val="both"/>
        <w:rPr>
          <w:szCs w:val="24"/>
        </w:rPr>
      </w:pPr>
      <w:r w:rsidRPr="00BA2C09">
        <w:rPr>
          <w:szCs w:val="24"/>
        </w:rPr>
        <w:t>В рамках реализации</w:t>
      </w:r>
      <w:r w:rsidR="00B71137">
        <w:rPr>
          <w:szCs w:val="24"/>
        </w:rPr>
        <w:t xml:space="preserve"> мероприятий П</w:t>
      </w:r>
      <w:r w:rsidRPr="00BA2C09">
        <w:rPr>
          <w:szCs w:val="24"/>
        </w:rPr>
        <w:t>еречня объектов капитального строительства (реконструкции), капитального ремонта (ремонта)</w:t>
      </w:r>
      <w:r w:rsidRPr="00BA2C09">
        <w:rPr>
          <w:rFonts w:ascii="Calibri" w:hAnsi="Calibri"/>
          <w:sz w:val="22"/>
        </w:rPr>
        <w:t xml:space="preserve"> </w:t>
      </w:r>
      <w:r w:rsidRPr="00BA2C09">
        <w:rPr>
          <w:szCs w:val="24"/>
        </w:rPr>
        <w:t>и благоустройства, подлежащих финансированию в рамках реализации муниципальных программ на 2016-2018 годы, в 2016 году выполнен капитальный ремонт в 1 учреждении культуры. Значение показателя за 2016 год составило 38 процентов.</w:t>
      </w:r>
    </w:p>
    <w:p w:rsidR="00BA2C09" w:rsidRPr="00BA2C09" w:rsidRDefault="00BA2C09" w:rsidP="00BA2C09">
      <w:pPr>
        <w:ind w:firstLine="709"/>
        <w:jc w:val="both"/>
        <w:rPr>
          <w:szCs w:val="24"/>
        </w:rPr>
      </w:pPr>
      <w:r w:rsidRPr="00BA2C09">
        <w:rPr>
          <w:szCs w:val="24"/>
        </w:rPr>
        <w:t>В рамках реализации Перечня объектов капитального строительства (реконструкции), капитального ремонта (ремонта) и благ</w:t>
      </w:r>
      <w:r w:rsidRPr="00BA2C09">
        <w:rPr>
          <w:szCs w:val="24"/>
        </w:rPr>
        <w:t>о</w:t>
      </w:r>
      <w:r w:rsidRPr="00BA2C09">
        <w:rPr>
          <w:szCs w:val="24"/>
        </w:rPr>
        <w:t>устройства, подлежащих финансированию в рамках реализации муниципальных программ на 2017-2019 годы, в муниципальном образов</w:t>
      </w:r>
      <w:r w:rsidRPr="00BA2C09">
        <w:rPr>
          <w:szCs w:val="24"/>
        </w:rPr>
        <w:t>а</w:t>
      </w:r>
      <w:r w:rsidRPr="00BA2C09">
        <w:rPr>
          <w:szCs w:val="24"/>
        </w:rPr>
        <w:t xml:space="preserve">нии «Корсаковский городской округ» </w:t>
      </w:r>
      <w:r w:rsidR="00B71137">
        <w:rPr>
          <w:szCs w:val="24"/>
        </w:rPr>
        <w:t xml:space="preserve">планируется капитальный ремонт: </w:t>
      </w:r>
      <w:r w:rsidRPr="00BA2C09">
        <w:rPr>
          <w:szCs w:val="24"/>
        </w:rPr>
        <w:t>в 2017 году  – 1 учреждение,  в 2018 году – 1 учреждение, в 2019 году – 1 учреждение.</w:t>
      </w:r>
    </w:p>
    <w:p w:rsidR="00BA2C09" w:rsidRPr="00BA2C09" w:rsidRDefault="00BA2C09" w:rsidP="00BA2C09">
      <w:pPr>
        <w:ind w:firstLine="709"/>
        <w:jc w:val="both"/>
        <w:rPr>
          <w:szCs w:val="24"/>
        </w:rPr>
      </w:pPr>
      <w:r w:rsidRPr="00BA2C09">
        <w:rPr>
          <w:szCs w:val="24"/>
        </w:rPr>
        <w:t>Таким образом, с учетом прогнозируемого количества муниципальных учреждений культуры, здания которых будут требовать кап</w:t>
      </w:r>
      <w:r w:rsidRPr="00BA2C09">
        <w:rPr>
          <w:szCs w:val="24"/>
        </w:rPr>
        <w:t>и</w:t>
      </w:r>
      <w:r w:rsidRPr="00BA2C09">
        <w:rPr>
          <w:szCs w:val="24"/>
        </w:rPr>
        <w:t xml:space="preserve">тального ремонта, их доля в общем количестве муниципальных учреждений культуры Корсаковского городского округа составит: </w:t>
      </w:r>
    </w:p>
    <w:p w:rsidR="00BA2C09" w:rsidRPr="00BA2C09" w:rsidRDefault="00BA2C09" w:rsidP="00BA2C09">
      <w:pPr>
        <w:ind w:firstLine="709"/>
        <w:jc w:val="both"/>
        <w:rPr>
          <w:szCs w:val="24"/>
        </w:rPr>
      </w:pPr>
      <w:r w:rsidRPr="00BA2C09">
        <w:rPr>
          <w:szCs w:val="24"/>
        </w:rPr>
        <w:t>- в 2017 году – 30 процентов;</w:t>
      </w:r>
    </w:p>
    <w:p w:rsidR="00BA2C09" w:rsidRPr="00BA2C09" w:rsidRDefault="00BA2C09" w:rsidP="00BA2C09">
      <w:pPr>
        <w:ind w:firstLine="709"/>
        <w:jc w:val="both"/>
        <w:rPr>
          <w:szCs w:val="24"/>
        </w:rPr>
      </w:pPr>
      <w:r w:rsidRPr="00BA2C09">
        <w:rPr>
          <w:szCs w:val="24"/>
        </w:rPr>
        <w:t>- в 2018 году – 28 процентов;</w:t>
      </w:r>
    </w:p>
    <w:p w:rsidR="00BA2C09" w:rsidRPr="00BA2C09" w:rsidRDefault="00BA2C09" w:rsidP="00BA2C09">
      <w:pPr>
        <w:ind w:firstLine="709"/>
        <w:jc w:val="both"/>
        <w:rPr>
          <w:szCs w:val="24"/>
        </w:rPr>
      </w:pPr>
      <w:r w:rsidRPr="00BA2C09">
        <w:rPr>
          <w:szCs w:val="24"/>
        </w:rPr>
        <w:t>- в 2019 году – 26 процентов.</w:t>
      </w:r>
    </w:p>
    <w:p w:rsidR="00BA2C09" w:rsidRDefault="00BA2C09" w:rsidP="009F6805">
      <w:pPr>
        <w:autoSpaceDE w:val="0"/>
        <w:autoSpaceDN w:val="0"/>
        <w:adjustRightInd w:val="0"/>
        <w:ind w:firstLine="709"/>
        <w:jc w:val="both"/>
        <w:rPr>
          <w:i/>
          <w:szCs w:val="24"/>
        </w:rPr>
      </w:pPr>
    </w:p>
    <w:p w:rsidR="007773FE" w:rsidRPr="007773FE" w:rsidRDefault="009F6805" w:rsidP="009F6805">
      <w:pPr>
        <w:autoSpaceDE w:val="0"/>
        <w:autoSpaceDN w:val="0"/>
        <w:adjustRightInd w:val="0"/>
        <w:ind w:firstLine="709"/>
        <w:jc w:val="both"/>
        <w:rPr>
          <w:i/>
          <w:szCs w:val="24"/>
        </w:rPr>
      </w:pPr>
      <w:r w:rsidRPr="009F6805">
        <w:rPr>
          <w:i/>
          <w:szCs w:val="24"/>
        </w:rPr>
        <w:t>Показатель 22 «</w:t>
      </w:r>
      <w:r w:rsidR="007773FE" w:rsidRPr="007773FE">
        <w:rPr>
          <w:i/>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Pr="009F6805">
        <w:rPr>
          <w:i/>
          <w:szCs w:val="24"/>
        </w:rPr>
        <w:t>»</w:t>
      </w:r>
    </w:p>
    <w:p w:rsidR="00E03018" w:rsidRDefault="007773FE" w:rsidP="000548B8">
      <w:pPr>
        <w:ind w:firstLine="708"/>
        <w:jc w:val="both"/>
        <w:rPr>
          <w:szCs w:val="24"/>
        </w:rPr>
      </w:pPr>
      <w:r w:rsidRPr="007773FE">
        <w:rPr>
          <w:szCs w:val="24"/>
        </w:rPr>
        <w:t xml:space="preserve">На территории Корсаковского городского округа </w:t>
      </w:r>
      <w:r w:rsidR="006D45E5">
        <w:rPr>
          <w:szCs w:val="24"/>
        </w:rPr>
        <w:t>объекты культурного наследия</w:t>
      </w:r>
      <w:r w:rsidR="00E03018">
        <w:rPr>
          <w:szCs w:val="24"/>
        </w:rPr>
        <w:t>, находящиеся в муниципальной собственности,</w:t>
      </w:r>
      <w:r w:rsidR="006D45E5">
        <w:rPr>
          <w:szCs w:val="24"/>
        </w:rPr>
        <w:t xml:space="preserve"> о</w:t>
      </w:r>
      <w:r w:rsidR="006D45E5">
        <w:rPr>
          <w:szCs w:val="24"/>
        </w:rPr>
        <w:t>т</w:t>
      </w:r>
      <w:r w:rsidR="006D45E5">
        <w:rPr>
          <w:szCs w:val="24"/>
        </w:rPr>
        <w:t xml:space="preserve">сутствуют. </w:t>
      </w:r>
    </w:p>
    <w:p w:rsidR="007773FE" w:rsidRPr="007773FE" w:rsidRDefault="007773FE" w:rsidP="000548B8">
      <w:pPr>
        <w:ind w:firstLine="708"/>
        <w:jc w:val="both"/>
        <w:rPr>
          <w:szCs w:val="24"/>
        </w:rPr>
      </w:pPr>
      <w:r w:rsidRPr="007773FE">
        <w:rPr>
          <w:szCs w:val="24"/>
        </w:rPr>
        <w:t>В 2013 году межрегиональным общественным фондом содействия укреплению национального самосознания народа «Центр наци</w:t>
      </w:r>
      <w:r w:rsidRPr="007773FE">
        <w:rPr>
          <w:szCs w:val="24"/>
        </w:rPr>
        <w:t>о</w:t>
      </w:r>
      <w:r w:rsidRPr="007773FE">
        <w:rPr>
          <w:szCs w:val="24"/>
        </w:rPr>
        <w:t xml:space="preserve">нальной славы России» </w:t>
      </w:r>
      <w:r w:rsidR="006D45E5" w:rsidRPr="007773FE">
        <w:rPr>
          <w:szCs w:val="24"/>
        </w:rPr>
        <w:t xml:space="preserve">передан в муниципальную собственность </w:t>
      </w:r>
      <w:r w:rsidRPr="007773FE">
        <w:rPr>
          <w:szCs w:val="24"/>
        </w:rPr>
        <w:t xml:space="preserve">памятник Г.И. </w:t>
      </w:r>
      <w:proofErr w:type="spellStart"/>
      <w:r w:rsidRPr="007773FE">
        <w:rPr>
          <w:szCs w:val="24"/>
        </w:rPr>
        <w:t>Невельскому</w:t>
      </w:r>
      <w:proofErr w:type="spellEnd"/>
      <w:r w:rsidR="00E03018">
        <w:rPr>
          <w:szCs w:val="24"/>
        </w:rPr>
        <w:t>,</w:t>
      </w:r>
      <w:r w:rsidR="006D45E5" w:rsidRPr="007773FE">
        <w:rPr>
          <w:szCs w:val="24"/>
        </w:rPr>
        <w:t xml:space="preserve">  расположенный  по  адресу: г. Корсаков, сквер Комсомольский.</w:t>
      </w:r>
      <w:r w:rsidR="00A23E10">
        <w:rPr>
          <w:szCs w:val="24"/>
        </w:rPr>
        <w:t xml:space="preserve"> Статус объекта культурного наследия указанный памятник не получил.</w:t>
      </w:r>
    </w:p>
    <w:p w:rsidR="007773FE" w:rsidRPr="007773FE" w:rsidRDefault="00E03018" w:rsidP="000548B8">
      <w:pPr>
        <w:widowControl w:val="0"/>
        <w:ind w:firstLine="708"/>
        <w:jc w:val="both"/>
        <w:rPr>
          <w:szCs w:val="24"/>
        </w:rPr>
      </w:pPr>
      <w:r>
        <w:rPr>
          <w:szCs w:val="24"/>
        </w:rPr>
        <w:t>На</w:t>
      </w:r>
      <w:r w:rsidR="007773FE" w:rsidRPr="007773FE">
        <w:rPr>
          <w:szCs w:val="24"/>
        </w:rPr>
        <w:t xml:space="preserve"> территории г. Корсакова по ул. Советской, 3 находится здание банка 1928 года постройки, которое включено в список недвиж</w:t>
      </w:r>
      <w:r w:rsidR="007773FE" w:rsidRPr="007773FE">
        <w:rPr>
          <w:szCs w:val="24"/>
        </w:rPr>
        <w:t>и</w:t>
      </w:r>
      <w:r w:rsidR="007773FE" w:rsidRPr="007773FE">
        <w:rPr>
          <w:szCs w:val="24"/>
        </w:rPr>
        <w:t>мых памятников истории и культуры Сахалинской области, подлежащих государственной охране. Памятник является областной собстве</w:t>
      </w:r>
      <w:r w:rsidR="007773FE" w:rsidRPr="007773FE">
        <w:rPr>
          <w:szCs w:val="24"/>
        </w:rPr>
        <w:t>н</w:t>
      </w:r>
      <w:r w:rsidR="007773FE" w:rsidRPr="007773FE">
        <w:rPr>
          <w:szCs w:val="24"/>
        </w:rPr>
        <w:t>ностью</w:t>
      </w:r>
      <w:r w:rsidR="00D713A1">
        <w:rPr>
          <w:szCs w:val="24"/>
        </w:rPr>
        <w:t xml:space="preserve"> и</w:t>
      </w:r>
      <w:r w:rsidR="007773FE" w:rsidRPr="007773FE">
        <w:rPr>
          <w:szCs w:val="24"/>
        </w:rPr>
        <w:t xml:space="preserve"> требует капитального ремонта.</w:t>
      </w:r>
    </w:p>
    <w:p w:rsidR="00D713A1" w:rsidRDefault="00D713A1" w:rsidP="000548B8">
      <w:pPr>
        <w:tabs>
          <w:tab w:val="left" w:pos="1134"/>
        </w:tabs>
        <w:autoSpaceDE w:val="0"/>
        <w:autoSpaceDN w:val="0"/>
        <w:adjustRightInd w:val="0"/>
        <w:ind w:firstLine="709"/>
        <w:jc w:val="both"/>
        <w:rPr>
          <w:rFonts w:eastAsia="MS Mincho"/>
          <w:i/>
          <w:szCs w:val="24"/>
          <w:lang w:eastAsia="ja-JP"/>
        </w:rPr>
      </w:pPr>
    </w:p>
    <w:p w:rsidR="00143FD6" w:rsidRDefault="00143FD6" w:rsidP="00143FD6">
      <w:pPr>
        <w:tabs>
          <w:tab w:val="left" w:pos="1134"/>
        </w:tabs>
        <w:autoSpaceDE w:val="0"/>
        <w:autoSpaceDN w:val="0"/>
        <w:adjustRightInd w:val="0"/>
        <w:ind w:firstLine="709"/>
        <w:jc w:val="center"/>
        <w:rPr>
          <w:rFonts w:eastAsia="MS Mincho"/>
          <w:b/>
          <w:szCs w:val="24"/>
          <w:lang w:eastAsia="ja-JP"/>
        </w:rPr>
      </w:pPr>
      <w:r w:rsidRPr="00143FD6">
        <w:rPr>
          <w:rFonts w:eastAsia="MS Mincho"/>
          <w:b/>
          <w:szCs w:val="24"/>
          <w:lang w:eastAsia="ja-JP"/>
        </w:rPr>
        <w:t>Физическая культура и спорт</w:t>
      </w:r>
    </w:p>
    <w:p w:rsidR="007773FE" w:rsidRPr="007773FE" w:rsidRDefault="000548B8" w:rsidP="000548B8">
      <w:pPr>
        <w:tabs>
          <w:tab w:val="left" w:pos="1134"/>
        </w:tabs>
        <w:autoSpaceDE w:val="0"/>
        <w:autoSpaceDN w:val="0"/>
        <w:adjustRightInd w:val="0"/>
        <w:ind w:firstLine="709"/>
        <w:jc w:val="both"/>
        <w:rPr>
          <w:rFonts w:eastAsia="MS Mincho"/>
          <w:i/>
          <w:szCs w:val="24"/>
          <w:lang w:eastAsia="ja-JP"/>
        </w:rPr>
      </w:pPr>
      <w:r w:rsidRPr="000548B8">
        <w:rPr>
          <w:rFonts w:eastAsia="MS Mincho"/>
          <w:i/>
          <w:szCs w:val="24"/>
          <w:lang w:eastAsia="ja-JP"/>
        </w:rPr>
        <w:t xml:space="preserve">Показатель </w:t>
      </w:r>
      <w:r w:rsidR="007773FE" w:rsidRPr="007773FE">
        <w:rPr>
          <w:rFonts w:eastAsia="MS Mincho"/>
          <w:i/>
          <w:szCs w:val="24"/>
          <w:lang w:eastAsia="ja-JP"/>
        </w:rPr>
        <w:t>23</w:t>
      </w:r>
      <w:r w:rsidR="007F3623">
        <w:rPr>
          <w:rFonts w:eastAsia="MS Mincho"/>
          <w:i/>
          <w:szCs w:val="24"/>
          <w:lang w:eastAsia="ja-JP"/>
        </w:rPr>
        <w:t>, 23.1.</w:t>
      </w:r>
      <w:r w:rsidRPr="000548B8">
        <w:rPr>
          <w:rFonts w:eastAsia="MS Mincho"/>
          <w:i/>
          <w:szCs w:val="24"/>
          <w:lang w:eastAsia="ja-JP"/>
        </w:rPr>
        <w:t xml:space="preserve"> «</w:t>
      </w:r>
      <w:r w:rsidR="007773FE" w:rsidRPr="007773FE">
        <w:rPr>
          <w:rFonts w:eastAsia="MS Mincho"/>
          <w:i/>
          <w:szCs w:val="24"/>
          <w:lang w:eastAsia="ja-JP"/>
        </w:rPr>
        <w:t>Доля населения, систематически занимающегося физической культурой и спортом</w:t>
      </w:r>
      <w:r w:rsidRPr="000548B8">
        <w:rPr>
          <w:rFonts w:eastAsia="MS Mincho"/>
          <w:i/>
          <w:szCs w:val="24"/>
          <w:lang w:eastAsia="ja-JP"/>
        </w:rPr>
        <w:t>»</w:t>
      </w:r>
      <w:r w:rsidR="007F3623">
        <w:rPr>
          <w:rFonts w:eastAsia="MS Mincho"/>
          <w:i/>
          <w:szCs w:val="24"/>
          <w:lang w:eastAsia="ja-JP"/>
        </w:rPr>
        <w:t xml:space="preserve">, «Доля </w:t>
      </w:r>
      <w:proofErr w:type="gramStart"/>
      <w:r w:rsidR="007F3623">
        <w:rPr>
          <w:rFonts w:eastAsia="MS Mincho"/>
          <w:i/>
          <w:szCs w:val="24"/>
          <w:lang w:eastAsia="ja-JP"/>
        </w:rPr>
        <w:t>обучающихся</w:t>
      </w:r>
      <w:proofErr w:type="gramEnd"/>
      <w:r w:rsidR="007F3623">
        <w:rPr>
          <w:rFonts w:eastAsia="MS Mincho"/>
          <w:i/>
          <w:szCs w:val="24"/>
          <w:lang w:eastAsia="ja-JP"/>
        </w:rPr>
        <w:t>, с</w:t>
      </w:r>
      <w:r w:rsidR="007F3623">
        <w:rPr>
          <w:rFonts w:eastAsia="MS Mincho"/>
          <w:i/>
          <w:szCs w:val="24"/>
          <w:lang w:eastAsia="ja-JP"/>
        </w:rPr>
        <w:t>и</w:t>
      </w:r>
      <w:r w:rsidR="007F3623">
        <w:rPr>
          <w:rFonts w:eastAsia="MS Mincho"/>
          <w:i/>
          <w:szCs w:val="24"/>
          <w:lang w:eastAsia="ja-JP"/>
        </w:rPr>
        <w:t>стематически занимающихся культурой и спортом, в общей численности обучающихся»</w:t>
      </w:r>
    </w:p>
    <w:p w:rsidR="007773FE" w:rsidRPr="007773FE" w:rsidRDefault="007773FE" w:rsidP="000548B8">
      <w:pPr>
        <w:ind w:firstLine="708"/>
        <w:jc w:val="both"/>
        <w:rPr>
          <w:rFonts w:eastAsia="Times New Roman"/>
          <w:szCs w:val="24"/>
          <w:lang w:eastAsia="ru-RU"/>
        </w:rPr>
      </w:pPr>
      <w:r w:rsidRPr="007773FE">
        <w:rPr>
          <w:rFonts w:eastAsia="Times New Roman"/>
          <w:szCs w:val="24"/>
          <w:lang w:eastAsia="ru-RU"/>
        </w:rPr>
        <w:t>В 2016 году в Корсаковском городском округе приобретен</w:t>
      </w:r>
      <w:r w:rsidR="000548B8">
        <w:rPr>
          <w:rFonts w:eastAsia="Times New Roman"/>
          <w:szCs w:val="24"/>
          <w:lang w:eastAsia="ru-RU"/>
        </w:rPr>
        <w:t>о</w:t>
      </w:r>
      <w:r w:rsidRPr="007773FE">
        <w:rPr>
          <w:rFonts w:eastAsia="Times New Roman"/>
          <w:szCs w:val="24"/>
          <w:lang w:eastAsia="ru-RU"/>
        </w:rPr>
        <w:t xml:space="preserve"> и построен</w:t>
      </w:r>
      <w:r w:rsidR="000548B8">
        <w:rPr>
          <w:rFonts w:eastAsia="Times New Roman"/>
          <w:szCs w:val="24"/>
          <w:lang w:eastAsia="ru-RU"/>
        </w:rPr>
        <w:t>о</w:t>
      </w:r>
      <w:r w:rsidRPr="007773FE">
        <w:rPr>
          <w:rFonts w:eastAsia="Times New Roman"/>
          <w:szCs w:val="24"/>
          <w:lang w:eastAsia="ru-RU"/>
        </w:rPr>
        <w:t xml:space="preserve"> 6 новых спортивных объектов:</w:t>
      </w:r>
    </w:p>
    <w:p w:rsidR="007773FE" w:rsidRPr="007773FE" w:rsidRDefault="007773FE" w:rsidP="000548B8">
      <w:pPr>
        <w:ind w:firstLine="708"/>
        <w:jc w:val="both"/>
        <w:rPr>
          <w:rFonts w:eastAsia="Times New Roman"/>
          <w:szCs w:val="24"/>
          <w:lang w:eastAsia="ru-RU"/>
        </w:rPr>
      </w:pPr>
      <w:r w:rsidRPr="007773FE">
        <w:rPr>
          <w:rFonts w:eastAsia="Times New Roman"/>
          <w:szCs w:val="24"/>
          <w:lang w:eastAsia="ru-RU"/>
        </w:rPr>
        <w:lastRenderedPageBreak/>
        <w:t xml:space="preserve">- установлено и оборудовано 2 контейнера для размещения в них лыжных баз: на стадионе МБОУ ДО «ДЮСШ» «Водник» и </w:t>
      </w:r>
      <w:proofErr w:type="gramStart"/>
      <w:r w:rsidRPr="007773FE">
        <w:rPr>
          <w:rFonts w:eastAsia="Times New Roman"/>
          <w:szCs w:val="24"/>
          <w:lang w:eastAsia="ru-RU"/>
        </w:rPr>
        <w:t>в</w:t>
      </w:r>
      <w:proofErr w:type="gramEnd"/>
      <w:r w:rsidRPr="007773FE">
        <w:rPr>
          <w:rFonts w:eastAsia="Times New Roman"/>
          <w:szCs w:val="24"/>
          <w:lang w:eastAsia="ru-RU"/>
        </w:rPr>
        <w:t xml:space="preserve"> </w:t>
      </w:r>
      <w:r w:rsidR="001E2E8F">
        <w:rPr>
          <w:rFonts w:eastAsia="Times New Roman"/>
          <w:szCs w:val="24"/>
          <w:lang w:eastAsia="ru-RU"/>
        </w:rPr>
        <w:t xml:space="preserve">                   </w:t>
      </w:r>
      <w:r w:rsidRPr="007773FE">
        <w:rPr>
          <w:rFonts w:eastAsia="Times New Roman"/>
          <w:szCs w:val="24"/>
          <w:lang w:eastAsia="ru-RU"/>
        </w:rPr>
        <w:t>с</w:t>
      </w:r>
      <w:r w:rsidR="000548B8">
        <w:rPr>
          <w:rFonts w:eastAsia="Times New Roman"/>
          <w:szCs w:val="24"/>
          <w:lang w:eastAsia="ru-RU"/>
        </w:rPr>
        <w:t xml:space="preserve">. </w:t>
      </w:r>
      <w:proofErr w:type="spellStart"/>
      <w:r w:rsidRPr="007773FE">
        <w:rPr>
          <w:rFonts w:eastAsia="Times New Roman"/>
          <w:szCs w:val="24"/>
          <w:lang w:eastAsia="ru-RU"/>
        </w:rPr>
        <w:t>Соловьевка</w:t>
      </w:r>
      <w:proofErr w:type="spellEnd"/>
      <w:r w:rsidRPr="007773FE">
        <w:rPr>
          <w:rFonts w:eastAsia="Times New Roman"/>
          <w:szCs w:val="24"/>
          <w:lang w:eastAsia="ru-RU"/>
        </w:rPr>
        <w:t>;</w:t>
      </w:r>
    </w:p>
    <w:p w:rsidR="007773FE" w:rsidRPr="007773FE" w:rsidRDefault="007773FE" w:rsidP="000548B8">
      <w:pPr>
        <w:ind w:firstLine="708"/>
        <w:jc w:val="both"/>
        <w:rPr>
          <w:rFonts w:eastAsia="Times New Roman"/>
          <w:szCs w:val="24"/>
          <w:lang w:eastAsia="ru-RU"/>
        </w:rPr>
      </w:pPr>
      <w:r w:rsidRPr="007773FE">
        <w:rPr>
          <w:rFonts w:eastAsia="Times New Roman"/>
          <w:szCs w:val="24"/>
          <w:lang w:eastAsia="ru-RU"/>
        </w:rPr>
        <w:t>-  на стадионе МБОУ ДО «ДЮСШ» «Водник» оборудован сектор для прыжков в длину;</w:t>
      </w:r>
    </w:p>
    <w:p w:rsidR="007773FE" w:rsidRPr="007773FE" w:rsidRDefault="007773FE" w:rsidP="000548B8">
      <w:pPr>
        <w:ind w:firstLine="708"/>
        <w:jc w:val="both"/>
        <w:rPr>
          <w:rFonts w:eastAsia="Times New Roman"/>
          <w:szCs w:val="24"/>
          <w:lang w:eastAsia="ru-RU"/>
        </w:rPr>
      </w:pPr>
      <w:r w:rsidRPr="007773FE">
        <w:rPr>
          <w:rFonts w:eastAsia="Times New Roman"/>
          <w:szCs w:val="24"/>
          <w:lang w:eastAsia="ru-RU"/>
        </w:rPr>
        <w:t>- установлен</w:t>
      </w:r>
      <w:r w:rsidR="000548B8">
        <w:rPr>
          <w:rFonts w:eastAsia="Times New Roman"/>
          <w:szCs w:val="24"/>
          <w:lang w:eastAsia="ru-RU"/>
        </w:rPr>
        <w:t>ы</w:t>
      </w:r>
      <w:r w:rsidRPr="007773FE">
        <w:rPr>
          <w:rFonts w:eastAsia="Times New Roman"/>
          <w:szCs w:val="24"/>
          <w:lang w:eastAsia="ru-RU"/>
        </w:rPr>
        <w:t xml:space="preserve"> 2 многофункциональные спортивные площадки для игровых видов спорта: в с</w:t>
      </w:r>
      <w:r w:rsidR="000548B8">
        <w:rPr>
          <w:rFonts w:eastAsia="Times New Roman"/>
          <w:szCs w:val="24"/>
          <w:lang w:eastAsia="ru-RU"/>
        </w:rPr>
        <w:t>.</w:t>
      </w:r>
      <w:r w:rsidRPr="007773FE">
        <w:rPr>
          <w:rFonts w:eastAsia="Times New Roman"/>
          <w:szCs w:val="24"/>
          <w:lang w:eastAsia="ru-RU"/>
        </w:rPr>
        <w:t xml:space="preserve"> </w:t>
      </w:r>
      <w:proofErr w:type="spellStart"/>
      <w:r w:rsidRPr="007773FE">
        <w:rPr>
          <w:rFonts w:eastAsia="Times New Roman"/>
          <w:szCs w:val="24"/>
          <w:lang w:eastAsia="ru-RU"/>
        </w:rPr>
        <w:t>Соловьевка</w:t>
      </w:r>
      <w:proofErr w:type="spellEnd"/>
      <w:r w:rsidRPr="007773FE">
        <w:rPr>
          <w:rFonts w:eastAsia="Times New Roman"/>
          <w:szCs w:val="24"/>
          <w:lang w:eastAsia="ru-RU"/>
        </w:rPr>
        <w:t xml:space="preserve"> и в</w:t>
      </w:r>
      <w:r w:rsidR="000548B8">
        <w:rPr>
          <w:rFonts w:eastAsia="Times New Roman"/>
          <w:szCs w:val="24"/>
          <w:lang w:eastAsia="ru-RU"/>
        </w:rPr>
        <w:t xml:space="preserve"> г. Корсакове по </w:t>
      </w:r>
      <w:r w:rsidR="001E2E8F">
        <w:rPr>
          <w:rFonts w:eastAsia="Times New Roman"/>
          <w:szCs w:val="24"/>
          <w:lang w:eastAsia="ru-RU"/>
        </w:rPr>
        <w:t xml:space="preserve">                     </w:t>
      </w:r>
      <w:r w:rsidR="000548B8">
        <w:rPr>
          <w:rFonts w:eastAsia="Times New Roman"/>
          <w:szCs w:val="24"/>
          <w:lang w:eastAsia="ru-RU"/>
        </w:rPr>
        <w:t xml:space="preserve">ул. Советской, </w:t>
      </w:r>
      <w:r w:rsidRPr="007773FE">
        <w:rPr>
          <w:rFonts w:eastAsia="Times New Roman"/>
          <w:szCs w:val="24"/>
          <w:lang w:eastAsia="ru-RU"/>
        </w:rPr>
        <w:t xml:space="preserve">49/1, а также в г. Корсакове установлена 1 гимнастическая площадка по ул. </w:t>
      </w:r>
      <w:r w:rsidR="000548B8">
        <w:rPr>
          <w:rFonts w:eastAsia="Times New Roman"/>
          <w:szCs w:val="24"/>
          <w:lang w:eastAsia="ru-RU"/>
        </w:rPr>
        <w:t>2</w:t>
      </w:r>
      <w:r w:rsidRPr="007773FE">
        <w:rPr>
          <w:rFonts w:eastAsia="Times New Roman"/>
          <w:szCs w:val="24"/>
          <w:lang w:eastAsia="ru-RU"/>
        </w:rPr>
        <w:t xml:space="preserve"> Микрорайон</w:t>
      </w:r>
      <w:r w:rsidR="000548B8">
        <w:rPr>
          <w:rFonts w:eastAsia="Times New Roman"/>
          <w:szCs w:val="24"/>
          <w:lang w:eastAsia="ru-RU"/>
        </w:rPr>
        <w:t xml:space="preserve">, </w:t>
      </w:r>
      <w:r w:rsidRPr="007773FE">
        <w:rPr>
          <w:rFonts w:eastAsia="Times New Roman"/>
          <w:szCs w:val="24"/>
          <w:lang w:eastAsia="ru-RU"/>
        </w:rPr>
        <w:t>3/1.</w:t>
      </w:r>
    </w:p>
    <w:p w:rsidR="007773FE" w:rsidRPr="007773FE" w:rsidRDefault="007773FE" w:rsidP="000548B8">
      <w:pPr>
        <w:ind w:firstLine="708"/>
        <w:jc w:val="both"/>
        <w:rPr>
          <w:rFonts w:eastAsia="Times New Roman"/>
          <w:szCs w:val="24"/>
          <w:lang w:eastAsia="ru-RU"/>
        </w:rPr>
      </w:pPr>
      <w:r w:rsidRPr="007773FE">
        <w:rPr>
          <w:rFonts w:eastAsia="Times New Roman"/>
          <w:szCs w:val="24"/>
          <w:lang w:eastAsia="ru-RU"/>
        </w:rPr>
        <w:t xml:space="preserve">В </w:t>
      </w:r>
      <w:r w:rsidR="000548B8">
        <w:rPr>
          <w:rFonts w:eastAsia="Times New Roman"/>
          <w:szCs w:val="24"/>
          <w:lang w:eastAsia="ru-RU"/>
        </w:rPr>
        <w:t xml:space="preserve">2016 году </w:t>
      </w:r>
      <w:r w:rsidRPr="007773FE">
        <w:rPr>
          <w:rFonts w:eastAsia="Times New Roman"/>
          <w:szCs w:val="24"/>
          <w:lang w:eastAsia="ru-RU"/>
        </w:rPr>
        <w:t>8 тренеров-общественников проводили занятия по физической культуре и спорту на спортивных площадках Корсако</w:t>
      </w:r>
      <w:r w:rsidRPr="007773FE">
        <w:rPr>
          <w:rFonts w:eastAsia="Times New Roman"/>
          <w:szCs w:val="24"/>
          <w:lang w:eastAsia="ru-RU"/>
        </w:rPr>
        <w:t>в</w:t>
      </w:r>
      <w:r w:rsidRPr="007773FE">
        <w:rPr>
          <w:rFonts w:eastAsia="Times New Roman"/>
          <w:szCs w:val="24"/>
          <w:lang w:eastAsia="ru-RU"/>
        </w:rPr>
        <w:t>ского городского округа.</w:t>
      </w:r>
    </w:p>
    <w:p w:rsidR="007773FE" w:rsidRDefault="007773FE" w:rsidP="00411F7A">
      <w:pPr>
        <w:jc w:val="both"/>
        <w:rPr>
          <w:szCs w:val="24"/>
        </w:rPr>
      </w:pPr>
      <w:r w:rsidRPr="007773FE">
        <w:rPr>
          <w:rFonts w:eastAsia="Times New Roman"/>
          <w:szCs w:val="24"/>
          <w:lang w:eastAsia="ru-RU"/>
        </w:rPr>
        <w:tab/>
        <w:t>Все это привело к увеличению численности жителей Корсаковского городского округа, занимающихся физической культурой и спо</w:t>
      </w:r>
      <w:r w:rsidRPr="007773FE">
        <w:rPr>
          <w:rFonts w:eastAsia="Times New Roman"/>
          <w:szCs w:val="24"/>
          <w:lang w:eastAsia="ru-RU"/>
        </w:rPr>
        <w:t>р</w:t>
      </w:r>
      <w:r w:rsidRPr="007773FE">
        <w:rPr>
          <w:rFonts w:eastAsia="Times New Roman"/>
          <w:szCs w:val="24"/>
          <w:lang w:eastAsia="ru-RU"/>
        </w:rPr>
        <w:t xml:space="preserve">том. </w:t>
      </w:r>
      <w:r w:rsidRPr="007773FE">
        <w:rPr>
          <w:szCs w:val="24"/>
        </w:rPr>
        <w:t>По итогам 2016 года численность занимающихся составила 14 084 человек</w:t>
      </w:r>
      <w:r w:rsidR="00524B7B">
        <w:rPr>
          <w:szCs w:val="24"/>
        </w:rPr>
        <w:t>а</w:t>
      </w:r>
      <w:r w:rsidRPr="007773FE">
        <w:rPr>
          <w:szCs w:val="24"/>
        </w:rPr>
        <w:t xml:space="preserve"> (37,</w:t>
      </w:r>
      <w:r w:rsidR="00FE74FA">
        <w:rPr>
          <w:szCs w:val="24"/>
        </w:rPr>
        <w:t>1</w:t>
      </w:r>
      <w:r w:rsidRPr="007773FE">
        <w:rPr>
          <w:szCs w:val="24"/>
        </w:rPr>
        <w:t xml:space="preserve"> процента от общего числа жителей Корсаковского г</w:t>
      </w:r>
      <w:r w:rsidRPr="007773FE">
        <w:rPr>
          <w:szCs w:val="24"/>
        </w:rPr>
        <w:t>о</w:t>
      </w:r>
      <w:r w:rsidRPr="007773FE">
        <w:rPr>
          <w:szCs w:val="24"/>
        </w:rPr>
        <w:t>родского округа), что соответствует нормативному показателю, определенному в муниципальной программе «Развитие физической культ</w:t>
      </w:r>
      <w:r w:rsidRPr="007773FE">
        <w:rPr>
          <w:szCs w:val="24"/>
        </w:rPr>
        <w:t>у</w:t>
      </w:r>
      <w:r w:rsidRPr="007773FE">
        <w:rPr>
          <w:szCs w:val="24"/>
        </w:rPr>
        <w:t>ры, спорта, туризма и молодёжной политики в Корсаковском городском округе».</w:t>
      </w:r>
    </w:p>
    <w:p w:rsidR="006917D2" w:rsidRPr="007773FE" w:rsidRDefault="006917D2" w:rsidP="00411F7A">
      <w:pPr>
        <w:jc w:val="both"/>
        <w:rPr>
          <w:szCs w:val="24"/>
        </w:rPr>
      </w:pPr>
      <w:r>
        <w:rPr>
          <w:szCs w:val="24"/>
        </w:rPr>
        <w:tab/>
        <w:t xml:space="preserve">Доля обучающихся, систематически занимающихся физической культурой и спортом, в общей численности обучающихся составила 59,3 процента или </w:t>
      </w:r>
      <w:r w:rsidR="008F4179">
        <w:rPr>
          <w:szCs w:val="24"/>
        </w:rPr>
        <w:t>4806 человек.</w:t>
      </w:r>
    </w:p>
    <w:p w:rsidR="007773FE" w:rsidRPr="007773FE" w:rsidRDefault="007773FE" w:rsidP="000548B8">
      <w:pPr>
        <w:ind w:firstLine="708"/>
        <w:jc w:val="both"/>
        <w:rPr>
          <w:szCs w:val="24"/>
        </w:rPr>
      </w:pPr>
      <w:r w:rsidRPr="007773FE">
        <w:rPr>
          <w:szCs w:val="24"/>
        </w:rPr>
        <w:t>В прогнозируемом периоде продолжится реализация мероприятий, направленных на увеличение численности занимающихся физич</w:t>
      </w:r>
      <w:r w:rsidRPr="007773FE">
        <w:rPr>
          <w:szCs w:val="24"/>
        </w:rPr>
        <w:t>е</w:t>
      </w:r>
      <w:r w:rsidRPr="007773FE">
        <w:rPr>
          <w:szCs w:val="24"/>
        </w:rPr>
        <w:t>ской культурой и спортом в Корсаковском городском округе.</w:t>
      </w:r>
      <w:r w:rsidR="006772F9">
        <w:rPr>
          <w:szCs w:val="24"/>
        </w:rPr>
        <w:t xml:space="preserve"> </w:t>
      </w:r>
    </w:p>
    <w:p w:rsidR="00B0685C" w:rsidRDefault="007773FE" w:rsidP="000548B8">
      <w:pPr>
        <w:ind w:firstLine="708"/>
        <w:jc w:val="both"/>
        <w:rPr>
          <w:szCs w:val="24"/>
        </w:rPr>
      </w:pPr>
      <w:r w:rsidRPr="007773FE">
        <w:rPr>
          <w:szCs w:val="24"/>
        </w:rPr>
        <w:t>В 2017</w:t>
      </w:r>
      <w:r w:rsidR="000548B8">
        <w:rPr>
          <w:szCs w:val="24"/>
        </w:rPr>
        <w:t xml:space="preserve"> году в рамках </w:t>
      </w:r>
      <w:r w:rsidRPr="007773FE">
        <w:rPr>
          <w:szCs w:val="24"/>
        </w:rPr>
        <w:t>программы «Развитие физической культуры и спорта в Корсаковском городском округе» запланирована уст</w:t>
      </w:r>
      <w:r w:rsidRPr="007773FE">
        <w:rPr>
          <w:szCs w:val="24"/>
        </w:rPr>
        <w:t>а</w:t>
      </w:r>
      <w:r w:rsidRPr="007773FE">
        <w:rPr>
          <w:szCs w:val="24"/>
        </w:rPr>
        <w:t>новка универсальной спортивной площадки по ул. Восточной, 29/2</w:t>
      </w:r>
      <w:r w:rsidR="000548B8">
        <w:rPr>
          <w:szCs w:val="24"/>
        </w:rPr>
        <w:t xml:space="preserve"> в</w:t>
      </w:r>
      <w:r w:rsidR="009D4F31">
        <w:rPr>
          <w:szCs w:val="24"/>
        </w:rPr>
        <w:t xml:space="preserve"> </w:t>
      </w:r>
      <w:r w:rsidR="000548B8">
        <w:rPr>
          <w:szCs w:val="24"/>
        </w:rPr>
        <w:t>г. Корсакове</w:t>
      </w:r>
      <w:r w:rsidR="00BA61CC">
        <w:rPr>
          <w:szCs w:val="24"/>
        </w:rPr>
        <w:t>, п</w:t>
      </w:r>
      <w:r w:rsidR="00B56F6F">
        <w:rPr>
          <w:szCs w:val="24"/>
        </w:rPr>
        <w:t>ри МБОУ «СОШ № 4» б</w:t>
      </w:r>
      <w:r w:rsidR="008F4179">
        <w:rPr>
          <w:szCs w:val="24"/>
        </w:rPr>
        <w:t xml:space="preserve">удет открыт </w:t>
      </w:r>
      <w:r w:rsidR="00725792">
        <w:rPr>
          <w:szCs w:val="24"/>
        </w:rPr>
        <w:t xml:space="preserve">спортивный </w:t>
      </w:r>
      <w:r w:rsidR="008F4179">
        <w:rPr>
          <w:szCs w:val="24"/>
        </w:rPr>
        <w:t>стад</w:t>
      </w:r>
      <w:r w:rsidR="008F4179">
        <w:rPr>
          <w:szCs w:val="24"/>
        </w:rPr>
        <w:t>и</w:t>
      </w:r>
      <w:r w:rsidR="00725792">
        <w:rPr>
          <w:szCs w:val="24"/>
        </w:rPr>
        <w:t xml:space="preserve">он, отвечающий всем современным требованиям, который будет доступен для граждан всех возрастных групп. </w:t>
      </w:r>
      <w:r w:rsidR="009D4F31">
        <w:rPr>
          <w:szCs w:val="24"/>
        </w:rPr>
        <w:t>В прогнозируемом периоде продолжится работа спортивных объединений и общественных организаций, работающих с различными возрастн</w:t>
      </w:r>
      <w:r w:rsidR="00411F7A">
        <w:rPr>
          <w:szCs w:val="24"/>
        </w:rPr>
        <w:t>ыми группами, тренеров-общественников. Также а</w:t>
      </w:r>
      <w:r w:rsidR="00287C30">
        <w:rPr>
          <w:szCs w:val="24"/>
        </w:rPr>
        <w:t>дминистрацией Корсаковского городского округа начата активная работа с трудов</w:t>
      </w:r>
      <w:r w:rsidR="00F71A69">
        <w:rPr>
          <w:szCs w:val="24"/>
        </w:rPr>
        <w:t xml:space="preserve">ыми коллективами, в том числе связанная с внедрением Всероссийского физкультурного комплекса «Готов к труду и обороне». </w:t>
      </w:r>
    </w:p>
    <w:p w:rsidR="0018295E" w:rsidRPr="00B31646" w:rsidRDefault="0018295E" w:rsidP="000548B8">
      <w:pPr>
        <w:ind w:firstLine="708"/>
        <w:jc w:val="both"/>
        <w:rPr>
          <w:szCs w:val="24"/>
        </w:rPr>
      </w:pPr>
      <w:r>
        <w:rPr>
          <w:szCs w:val="24"/>
        </w:rPr>
        <w:t xml:space="preserve">Для активного привлечения молодежи закуплено переносное оборудование для </w:t>
      </w:r>
      <w:proofErr w:type="spellStart"/>
      <w:r w:rsidR="00D5788F" w:rsidRPr="00D5788F">
        <w:rPr>
          <w:szCs w:val="24"/>
        </w:rPr>
        <w:t>workout</w:t>
      </w:r>
      <w:proofErr w:type="spellEnd"/>
      <w:r>
        <w:rPr>
          <w:szCs w:val="24"/>
        </w:rPr>
        <w:t>, которое</w:t>
      </w:r>
      <w:r w:rsidR="00B31646" w:rsidRPr="00B31646">
        <w:rPr>
          <w:szCs w:val="24"/>
        </w:rPr>
        <w:t xml:space="preserve"> </w:t>
      </w:r>
      <w:r w:rsidR="00B31646">
        <w:rPr>
          <w:szCs w:val="24"/>
        </w:rPr>
        <w:t>уже в этом году будет устан</w:t>
      </w:r>
      <w:r w:rsidR="003F0CDB">
        <w:rPr>
          <w:szCs w:val="24"/>
        </w:rPr>
        <w:t>овлено на территории спортивно-оздоровительного</w:t>
      </w:r>
      <w:r w:rsidR="00B31646">
        <w:rPr>
          <w:szCs w:val="24"/>
        </w:rPr>
        <w:t xml:space="preserve"> комплекса</w:t>
      </w:r>
      <w:r w:rsidR="003F0CDB">
        <w:rPr>
          <w:szCs w:val="24"/>
        </w:rPr>
        <w:t xml:space="preserve"> в г. Корсакове. Доступ к этому оборудованию будет открыт для всех желающих.</w:t>
      </w:r>
    </w:p>
    <w:p w:rsidR="00B0685C" w:rsidRDefault="0021162A" w:rsidP="000548B8">
      <w:pPr>
        <w:ind w:firstLine="708"/>
        <w:jc w:val="both"/>
        <w:rPr>
          <w:szCs w:val="24"/>
        </w:rPr>
      </w:pPr>
      <w:proofErr w:type="gramStart"/>
      <w:r>
        <w:rPr>
          <w:szCs w:val="24"/>
        </w:rPr>
        <w:t>В целях популяризации здорового образа жизни администрацией Корсаковского городского округа регулярно размещаются сведения о планируемых к проведению спортивных мероприятиях</w:t>
      </w:r>
      <w:r w:rsidR="00A169CA">
        <w:rPr>
          <w:szCs w:val="24"/>
        </w:rPr>
        <w:t xml:space="preserve">, достижениях </w:t>
      </w:r>
      <w:proofErr w:type="spellStart"/>
      <w:r w:rsidR="00A169CA">
        <w:rPr>
          <w:szCs w:val="24"/>
        </w:rPr>
        <w:t>Корсаковских</w:t>
      </w:r>
      <w:proofErr w:type="spellEnd"/>
      <w:r w:rsidR="00A169CA">
        <w:rPr>
          <w:szCs w:val="24"/>
        </w:rPr>
        <w:t xml:space="preserve"> спортсменов, репортажи со спортивных мероприятий</w:t>
      </w:r>
      <w:r w:rsidR="00E97CB5">
        <w:rPr>
          <w:szCs w:val="24"/>
        </w:rPr>
        <w:t xml:space="preserve"> в средствах массовой информации, </w:t>
      </w:r>
      <w:r w:rsidR="00CE4A40">
        <w:rPr>
          <w:szCs w:val="24"/>
        </w:rPr>
        <w:t>на официальных сайтах учреждений и администрации Корсаковского городского округа в сети «Инте</w:t>
      </w:r>
      <w:r w:rsidR="00CE4A40">
        <w:rPr>
          <w:szCs w:val="24"/>
        </w:rPr>
        <w:t>р</w:t>
      </w:r>
      <w:r w:rsidR="00CE4A40">
        <w:rPr>
          <w:szCs w:val="24"/>
        </w:rPr>
        <w:t xml:space="preserve">нет», </w:t>
      </w:r>
      <w:r w:rsidR="00E97CB5">
        <w:rPr>
          <w:szCs w:val="24"/>
        </w:rPr>
        <w:t xml:space="preserve">активный диалог ведется  через </w:t>
      </w:r>
      <w:proofErr w:type="spellStart"/>
      <w:r w:rsidR="00E97CB5">
        <w:rPr>
          <w:szCs w:val="24"/>
        </w:rPr>
        <w:t>мессенджер</w:t>
      </w:r>
      <w:proofErr w:type="spellEnd"/>
      <w:r w:rsidR="00E97CB5">
        <w:rPr>
          <w:szCs w:val="24"/>
        </w:rPr>
        <w:t xml:space="preserve"> «</w:t>
      </w:r>
      <w:proofErr w:type="spellStart"/>
      <w:r w:rsidR="00E97CB5">
        <w:rPr>
          <w:szCs w:val="24"/>
        </w:rPr>
        <w:t>Телеграм</w:t>
      </w:r>
      <w:proofErr w:type="spellEnd"/>
      <w:r w:rsidR="00E97CB5">
        <w:rPr>
          <w:szCs w:val="24"/>
        </w:rPr>
        <w:t xml:space="preserve">» в группе «Спорт </w:t>
      </w:r>
      <w:r w:rsidR="00B0685C">
        <w:rPr>
          <w:szCs w:val="24"/>
        </w:rPr>
        <w:t xml:space="preserve">и праздники </w:t>
      </w:r>
      <w:r w:rsidR="00B0685C">
        <w:rPr>
          <w:szCs w:val="24"/>
          <w:lang w:val="en-US"/>
        </w:rPr>
        <w:t>online</w:t>
      </w:r>
      <w:r w:rsidR="00B0685C">
        <w:rPr>
          <w:szCs w:val="24"/>
        </w:rPr>
        <w:t>».</w:t>
      </w:r>
      <w:r w:rsidR="00E97CB5">
        <w:rPr>
          <w:szCs w:val="24"/>
        </w:rPr>
        <w:t xml:space="preserve"> </w:t>
      </w:r>
      <w:r>
        <w:rPr>
          <w:szCs w:val="24"/>
        </w:rPr>
        <w:t xml:space="preserve"> </w:t>
      </w:r>
      <w:proofErr w:type="gramEnd"/>
    </w:p>
    <w:p w:rsidR="00BA61CC" w:rsidRDefault="00B0685C" w:rsidP="000548B8">
      <w:pPr>
        <w:ind w:firstLine="708"/>
        <w:jc w:val="both"/>
        <w:rPr>
          <w:szCs w:val="24"/>
        </w:rPr>
      </w:pPr>
      <w:r>
        <w:rPr>
          <w:szCs w:val="24"/>
        </w:rPr>
        <w:t xml:space="preserve">Реализация всех вышеуказанных мероприятий позволит увеличить </w:t>
      </w:r>
      <w:r w:rsidRPr="00DA355D">
        <w:rPr>
          <w:szCs w:val="24"/>
        </w:rPr>
        <w:t>долю населения, систематически занимающегося физической культурой и спортом</w:t>
      </w:r>
      <w:r w:rsidR="0004111C">
        <w:rPr>
          <w:szCs w:val="24"/>
        </w:rPr>
        <w:t xml:space="preserve"> во всех возрастных группах</w:t>
      </w:r>
      <w:r w:rsidRPr="00DA355D">
        <w:rPr>
          <w:szCs w:val="24"/>
        </w:rPr>
        <w:t>.</w:t>
      </w:r>
    </w:p>
    <w:p w:rsidR="007773FE" w:rsidRDefault="007773FE" w:rsidP="00183A7F">
      <w:pPr>
        <w:tabs>
          <w:tab w:val="left" w:pos="1134"/>
        </w:tabs>
        <w:ind w:firstLine="709"/>
        <w:jc w:val="both"/>
        <w:rPr>
          <w:rFonts w:eastAsia="MS Mincho"/>
          <w:i/>
          <w:szCs w:val="24"/>
          <w:lang w:eastAsia="ja-JP"/>
        </w:rPr>
      </w:pPr>
    </w:p>
    <w:p w:rsidR="00F03393" w:rsidRDefault="00F03393" w:rsidP="00F03393">
      <w:pPr>
        <w:tabs>
          <w:tab w:val="left" w:pos="1134"/>
        </w:tabs>
        <w:ind w:firstLine="709"/>
        <w:jc w:val="center"/>
        <w:rPr>
          <w:rFonts w:eastAsia="MS Mincho"/>
          <w:b/>
          <w:szCs w:val="24"/>
          <w:lang w:eastAsia="ja-JP"/>
        </w:rPr>
      </w:pPr>
      <w:r w:rsidRPr="00F03393">
        <w:rPr>
          <w:rFonts w:eastAsia="MS Mincho"/>
          <w:b/>
          <w:szCs w:val="24"/>
          <w:lang w:eastAsia="ja-JP"/>
        </w:rPr>
        <w:t>Жилищное строительство</w:t>
      </w:r>
      <w:r w:rsidR="00021917">
        <w:rPr>
          <w:rFonts w:eastAsia="MS Mincho"/>
          <w:b/>
          <w:szCs w:val="24"/>
          <w:lang w:eastAsia="ja-JP"/>
        </w:rPr>
        <w:t xml:space="preserve"> и обеспечение граждан жильем</w:t>
      </w:r>
    </w:p>
    <w:p w:rsidR="00183A7F" w:rsidRPr="00183A7F" w:rsidRDefault="00183A7F" w:rsidP="00183A7F">
      <w:pPr>
        <w:tabs>
          <w:tab w:val="left" w:pos="1134"/>
        </w:tabs>
        <w:ind w:firstLine="709"/>
        <w:jc w:val="both"/>
        <w:rPr>
          <w:i/>
          <w:szCs w:val="24"/>
        </w:rPr>
      </w:pPr>
      <w:r w:rsidRPr="00183A7F">
        <w:rPr>
          <w:rFonts w:eastAsia="MS Mincho"/>
          <w:i/>
          <w:szCs w:val="24"/>
          <w:lang w:eastAsia="ja-JP"/>
        </w:rPr>
        <w:t>Показател</w:t>
      </w:r>
      <w:r w:rsidR="001225B8">
        <w:rPr>
          <w:rFonts w:eastAsia="MS Mincho"/>
          <w:i/>
          <w:szCs w:val="24"/>
          <w:lang w:eastAsia="ja-JP"/>
        </w:rPr>
        <w:t>и</w:t>
      </w:r>
      <w:r w:rsidRPr="00183A7F">
        <w:rPr>
          <w:rFonts w:eastAsia="MS Mincho"/>
          <w:i/>
          <w:szCs w:val="24"/>
          <w:lang w:eastAsia="ja-JP"/>
        </w:rPr>
        <w:t xml:space="preserve"> 24</w:t>
      </w:r>
      <w:r w:rsidR="001225B8">
        <w:rPr>
          <w:rFonts w:eastAsia="MS Mincho"/>
          <w:i/>
          <w:szCs w:val="24"/>
          <w:lang w:eastAsia="ja-JP"/>
        </w:rPr>
        <w:t>,2</w:t>
      </w:r>
      <w:r w:rsidR="001B7066">
        <w:rPr>
          <w:rFonts w:eastAsia="MS Mincho"/>
          <w:i/>
          <w:szCs w:val="24"/>
          <w:lang w:eastAsia="ja-JP"/>
        </w:rPr>
        <w:t>4.1</w:t>
      </w:r>
      <w:r w:rsidRPr="00183A7F">
        <w:rPr>
          <w:rFonts w:eastAsia="MS Mincho"/>
          <w:i/>
          <w:szCs w:val="24"/>
          <w:lang w:eastAsia="ja-JP"/>
        </w:rPr>
        <w:t xml:space="preserve"> «</w:t>
      </w:r>
      <w:r w:rsidRPr="00183A7F">
        <w:rPr>
          <w:i/>
          <w:szCs w:val="24"/>
        </w:rPr>
        <w:t>Общая площадь жилых помещений, приходящаяся в среднем на одного жителя, - всего, в том числе введенная в действие за один год»</w:t>
      </w:r>
    </w:p>
    <w:p w:rsidR="00471F39" w:rsidRDefault="000B16C2" w:rsidP="00471F39">
      <w:pPr>
        <w:autoSpaceDE w:val="0"/>
        <w:autoSpaceDN w:val="0"/>
        <w:adjustRightInd w:val="0"/>
        <w:ind w:firstLine="709"/>
        <w:jc w:val="both"/>
        <w:rPr>
          <w:rFonts w:eastAsia="MS Mincho"/>
          <w:szCs w:val="24"/>
          <w:lang w:eastAsia="ja-JP"/>
        </w:rPr>
      </w:pPr>
      <w:r>
        <w:rPr>
          <w:rFonts w:eastAsia="MS Mincho"/>
          <w:szCs w:val="24"/>
          <w:lang w:eastAsia="ja-JP"/>
        </w:rPr>
        <w:lastRenderedPageBreak/>
        <w:t xml:space="preserve">По состоянию на </w:t>
      </w:r>
      <w:r w:rsidR="00BD7C28">
        <w:rPr>
          <w:rFonts w:eastAsia="MS Mincho"/>
          <w:szCs w:val="24"/>
          <w:lang w:eastAsia="ja-JP"/>
        </w:rPr>
        <w:t>31.12.</w:t>
      </w:r>
      <w:r w:rsidRPr="00183A7F">
        <w:rPr>
          <w:rFonts w:eastAsia="MS Mincho"/>
          <w:szCs w:val="24"/>
          <w:lang w:eastAsia="ja-JP"/>
        </w:rPr>
        <w:t>201</w:t>
      </w:r>
      <w:r>
        <w:rPr>
          <w:rFonts w:eastAsia="MS Mincho"/>
          <w:szCs w:val="24"/>
          <w:lang w:eastAsia="ja-JP"/>
        </w:rPr>
        <w:t>6</w:t>
      </w:r>
      <w:r w:rsidR="00BD7C28">
        <w:rPr>
          <w:rFonts w:eastAsia="MS Mincho"/>
          <w:szCs w:val="24"/>
          <w:lang w:eastAsia="ja-JP"/>
        </w:rPr>
        <w:t xml:space="preserve"> </w:t>
      </w:r>
      <w:r>
        <w:rPr>
          <w:rFonts w:eastAsia="MS Mincho"/>
          <w:szCs w:val="24"/>
          <w:lang w:eastAsia="ja-JP"/>
        </w:rPr>
        <w:t>о</w:t>
      </w:r>
      <w:r w:rsidRPr="00183A7F">
        <w:rPr>
          <w:rFonts w:eastAsia="MS Mincho"/>
          <w:szCs w:val="24"/>
          <w:lang w:eastAsia="ja-JP"/>
        </w:rPr>
        <w:t xml:space="preserve">бщая площадь жилых помещений Корсаковского городского округа </w:t>
      </w:r>
      <w:r w:rsidR="00471F39">
        <w:rPr>
          <w:rFonts w:eastAsia="MS Mincho"/>
          <w:szCs w:val="24"/>
          <w:lang w:eastAsia="ja-JP"/>
        </w:rPr>
        <w:t>состав</w:t>
      </w:r>
      <w:r w:rsidR="00BD7C28">
        <w:rPr>
          <w:rFonts w:eastAsia="MS Mincho"/>
          <w:szCs w:val="24"/>
          <w:lang w:eastAsia="ja-JP"/>
        </w:rPr>
        <w:t xml:space="preserve">ила </w:t>
      </w:r>
      <w:r w:rsidR="00471F39">
        <w:rPr>
          <w:rFonts w:eastAsia="MS Mincho"/>
          <w:szCs w:val="24"/>
          <w:lang w:eastAsia="ja-JP"/>
        </w:rPr>
        <w:t>957,5 тыс. кв. метр</w:t>
      </w:r>
      <w:r w:rsidR="00524B7B">
        <w:rPr>
          <w:rFonts w:eastAsia="MS Mincho"/>
          <w:szCs w:val="24"/>
          <w:lang w:eastAsia="ja-JP"/>
        </w:rPr>
        <w:t>ов</w:t>
      </w:r>
      <w:r w:rsidR="00471F39">
        <w:rPr>
          <w:rFonts w:eastAsia="MS Mincho"/>
          <w:szCs w:val="24"/>
          <w:lang w:eastAsia="ja-JP"/>
        </w:rPr>
        <w:t>.</w:t>
      </w:r>
    </w:p>
    <w:p w:rsidR="00E0700E" w:rsidRPr="00E0700E" w:rsidRDefault="00E0700E" w:rsidP="00E0700E">
      <w:pPr>
        <w:spacing w:line="276" w:lineRule="auto"/>
        <w:ind w:firstLine="709"/>
        <w:jc w:val="both"/>
        <w:rPr>
          <w:szCs w:val="24"/>
        </w:rPr>
      </w:pPr>
      <w:r w:rsidRPr="00E0700E">
        <w:rPr>
          <w:szCs w:val="24"/>
        </w:rPr>
        <w:t>В 2016 году на территории муниципального образования введено в эксплуатацию 8,5 тыс. кв. метров жилья, в том числе многоква</w:t>
      </w:r>
      <w:r w:rsidRPr="00E0700E">
        <w:rPr>
          <w:szCs w:val="24"/>
        </w:rPr>
        <w:t>р</w:t>
      </w:r>
      <w:r w:rsidRPr="00E0700E">
        <w:rPr>
          <w:szCs w:val="24"/>
        </w:rPr>
        <w:t>тирный дом по ул. Гвардейской, 8 в</w:t>
      </w:r>
      <w:r>
        <w:rPr>
          <w:szCs w:val="24"/>
        </w:rPr>
        <w:t xml:space="preserve"> </w:t>
      </w:r>
      <w:r w:rsidRPr="00E0700E">
        <w:rPr>
          <w:szCs w:val="24"/>
        </w:rPr>
        <w:t>г. Корсакове площадью 1,7 тыс. кв. метров (36 квартир) и 64 индивидуальных жилых дома общей пл</w:t>
      </w:r>
      <w:r w:rsidRPr="00E0700E">
        <w:rPr>
          <w:szCs w:val="24"/>
        </w:rPr>
        <w:t>о</w:t>
      </w:r>
      <w:r w:rsidRPr="00E0700E">
        <w:rPr>
          <w:szCs w:val="24"/>
        </w:rPr>
        <w:t>щадью 6,8 тыс. кв. метров.</w:t>
      </w:r>
    </w:p>
    <w:p w:rsidR="00471F39" w:rsidRPr="00183A7F" w:rsidRDefault="00471F39" w:rsidP="00471F39">
      <w:pPr>
        <w:autoSpaceDE w:val="0"/>
        <w:autoSpaceDN w:val="0"/>
        <w:adjustRightInd w:val="0"/>
        <w:ind w:firstLine="709"/>
        <w:jc w:val="both"/>
        <w:rPr>
          <w:rFonts w:eastAsia="MS Mincho"/>
          <w:szCs w:val="24"/>
          <w:lang w:eastAsia="ja-JP"/>
        </w:rPr>
      </w:pPr>
      <w:r w:rsidRPr="00183A7F">
        <w:rPr>
          <w:rFonts w:eastAsia="MS Mincho"/>
          <w:szCs w:val="24"/>
          <w:lang w:eastAsia="ja-JP"/>
        </w:rPr>
        <w:t>В прогнозируемом периоде показатель «Общая площадь жилых помещений, приходящаяся в среднем на одного жителя, - всего, в том числе введенная за один год» будет увеличиваться. Ожидаемый ввод в эксплуатацию жилищного фонда по годам составит:</w:t>
      </w:r>
    </w:p>
    <w:p w:rsidR="00471F39" w:rsidRPr="006B1DD3" w:rsidRDefault="00471F39" w:rsidP="00471F39">
      <w:pPr>
        <w:autoSpaceDE w:val="0"/>
        <w:autoSpaceDN w:val="0"/>
        <w:adjustRightInd w:val="0"/>
        <w:ind w:firstLine="709"/>
        <w:jc w:val="both"/>
        <w:rPr>
          <w:rFonts w:eastAsia="MS Mincho"/>
          <w:szCs w:val="24"/>
          <w:lang w:eastAsia="ja-JP"/>
        </w:rPr>
      </w:pPr>
      <w:r w:rsidRPr="00183A7F">
        <w:rPr>
          <w:rFonts w:eastAsia="MS Mincho"/>
          <w:szCs w:val="24"/>
          <w:lang w:eastAsia="ja-JP"/>
        </w:rPr>
        <w:t>- 201</w:t>
      </w:r>
      <w:r>
        <w:rPr>
          <w:rFonts w:eastAsia="MS Mincho"/>
          <w:szCs w:val="24"/>
          <w:lang w:eastAsia="ja-JP"/>
        </w:rPr>
        <w:t>7</w:t>
      </w:r>
      <w:r w:rsidRPr="00183A7F">
        <w:rPr>
          <w:rFonts w:eastAsia="MS Mincho"/>
          <w:szCs w:val="24"/>
          <w:lang w:eastAsia="ja-JP"/>
        </w:rPr>
        <w:t xml:space="preserve"> год </w:t>
      </w:r>
      <w:r w:rsidR="0039106A">
        <w:rPr>
          <w:rFonts w:eastAsia="MS Mincho"/>
          <w:szCs w:val="24"/>
          <w:lang w:eastAsia="ja-JP"/>
        </w:rPr>
        <w:t>-</w:t>
      </w:r>
      <w:r w:rsidRPr="00183A7F">
        <w:rPr>
          <w:rFonts w:eastAsia="MS Mincho"/>
          <w:szCs w:val="24"/>
          <w:lang w:eastAsia="ja-JP"/>
        </w:rPr>
        <w:t xml:space="preserve"> </w:t>
      </w:r>
      <w:r w:rsidR="002B5229">
        <w:rPr>
          <w:rFonts w:eastAsia="MS Mincho"/>
          <w:szCs w:val="24"/>
          <w:lang w:eastAsia="ja-JP"/>
        </w:rPr>
        <w:t>8900</w:t>
      </w:r>
      <w:r w:rsidRPr="00183A7F">
        <w:rPr>
          <w:rFonts w:eastAsia="MS Mincho"/>
          <w:szCs w:val="24"/>
          <w:lang w:eastAsia="ja-JP"/>
        </w:rPr>
        <w:t xml:space="preserve"> кв. метр</w:t>
      </w:r>
      <w:r w:rsidR="00524B7B">
        <w:rPr>
          <w:rFonts w:eastAsia="MS Mincho"/>
          <w:szCs w:val="24"/>
          <w:lang w:eastAsia="ja-JP"/>
        </w:rPr>
        <w:t>ов</w:t>
      </w:r>
      <w:r w:rsidRPr="00183A7F">
        <w:rPr>
          <w:rFonts w:eastAsia="MS Mincho"/>
          <w:szCs w:val="24"/>
          <w:lang w:eastAsia="ja-JP"/>
        </w:rPr>
        <w:t xml:space="preserve"> жилья, в том числе: </w:t>
      </w:r>
      <w:r w:rsidR="002B5229">
        <w:rPr>
          <w:rFonts w:eastAsia="MS Mincho"/>
          <w:szCs w:val="24"/>
          <w:lang w:eastAsia="ja-JP"/>
        </w:rPr>
        <w:t xml:space="preserve">80-квартирный </w:t>
      </w:r>
      <w:r w:rsidRPr="00183A7F">
        <w:rPr>
          <w:rFonts w:eastAsia="MS Mincho"/>
          <w:szCs w:val="24"/>
          <w:lang w:eastAsia="ja-JP"/>
        </w:rPr>
        <w:t>дом по</w:t>
      </w:r>
      <w:r w:rsidR="00366D10">
        <w:rPr>
          <w:rFonts w:eastAsia="MS Mincho"/>
          <w:szCs w:val="24"/>
          <w:lang w:eastAsia="ja-JP"/>
        </w:rPr>
        <w:t xml:space="preserve"> </w:t>
      </w:r>
      <w:r w:rsidRPr="00183A7F">
        <w:rPr>
          <w:rFonts w:eastAsia="MS Mincho"/>
          <w:szCs w:val="24"/>
          <w:lang w:eastAsia="ja-JP"/>
        </w:rPr>
        <w:t xml:space="preserve">ул. </w:t>
      </w:r>
      <w:r w:rsidR="002B5229">
        <w:rPr>
          <w:rFonts w:eastAsia="MS Mincho"/>
          <w:szCs w:val="24"/>
          <w:lang w:eastAsia="ja-JP"/>
        </w:rPr>
        <w:t>Лермонтова, 2</w:t>
      </w:r>
      <w:r w:rsidRPr="00183A7F">
        <w:rPr>
          <w:rFonts w:eastAsia="MS Mincho"/>
          <w:szCs w:val="24"/>
          <w:lang w:eastAsia="ja-JP"/>
        </w:rPr>
        <w:t xml:space="preserve"> в г. Корсакове площадью </w:t>
      </w:r>
      <w:r w:rsidR="002B5229">
        <w:rPr>
          <w:rFonts w:eastAsia="MS Mincho"/>
          <w:szCs w:val="24"/>
          <w:lang w:eastAsia="ja-JP"/>
        </w:rPr>
        <w:t>3900 кв. метров (с</w:t>
      </w:r>
      <w:r w:rsidR="002B5229" w:rsidRPr="002B5229">
        <w:rPr>
          <w:szCs w:val="24"/>
        </w:rPr>
        <w:t>троительство дома осуществляется АО «</w:t>
      </w:r>
      <w:r w:rsidR="002B5229">
        <w:rPr>
          <w:szCs w:val="24"/>
        </w:rPr>
        <w:t>Сахалинское ипотечное агентство»)</w:t>
      </w:r>
      <w:r w:rsidR="002B5229" w:rsidRPr="002B5229">
        <w:rPr>
          <w:szCs w:val="24"/>
        </w:rPr>
        <w:t xml:space="preserve"> </w:t>
      </w:r>
      <w:r w:rsidRPr="00183A7F">
        <w:rPr>
          <w:rFonts w:eastAsia="MS Mincho"/>
          <w:szCs w:val="24"/>
          <w:lang w:eastAsia="ja-JP"/>
        </w:rPr>
        <w:t xml:space="preserve">и индивидуальные жилые дома общей площадью 5000 кв. </w:t>
      </w:r>
      <w:r w:rsidRPr="006B1DD3">
        <w:rPr>
          <w:rFonts w:eastAsia="MS Mincho"/>
          <w:szCs w:val="24"/>
          <w:lang w:eastAsia="ja-JP"/>
        </w:rPr>
        <w:t>метров;</w:t>
      </w:r>
    </w:p>
    <w:p w:rsidR="00471F39" w:rsidRPr="006B1DD3" w:rsidRDefault="00471F39" w:rsidP="00471F39">
      <w:pPr>
        <w:autoSpaceDE w:val="0"/>
        <w:autoSpaceDN w:val="0"/>
        <w:adjustRightInd w:val="0"/>
        <w:ind w:firstLine="720"/>
        <w:jc w:val="both"/>
        <w:rPr>
          <w:rFonts w:eastAsia="MS Mincho"/>
          <w:szCs w:val="24"/>
          <w:lang w:eastAsia="ja-JP"/>
        </w:rPr>
      </w:pPr>
      <w:r w:rsidRPr="006B1DD3">
        <w:rPr>
          <w:rFonts w:eastAsia="MS Mincho"/>
          <w:szCs w:val="24"/>
          <w:lang w:eastAsia="ja-JP"/>
        </w:rPr>
        <w:t>- 201</w:t>
      </w:r>
      <w:r w:rsidR="002B5229" w:rsidRPr="006B1DD3">
        <w:rPr>
          <w:rFonts w:eastAsia="MS Mincho"/>
          <w:szCs w:val="24"/>
          <w:lang w:eastAsia="ja-JP"/>
        </w:rPr>
        <w:t>8</w:t>
      </w:r>
      <w:r w:rsidRPr="006B1DD3">
        <w:rPr>
          <w:rFonts w:eastAsia="MS Mincho"/>
          <w:szCs w:val="24"/>
          <w:lang w:eastAsia="ja-JP"/>
        </w:rPr>
        <w:t xml:space="preserve"> год </w:t>
      </w:r>
      <w:r w:rsidR="0039106A">
        <w:rPr>
          <w:rFonts w:eastAsia="MS Mincho"/>
          <w:szCs w:val="24"/>
          <w:lang w:eastAsia="ja-JP"/>
        </w:rPr>
        <w:t>-</w:t>
      </w:r>
      <w:r w:rsidRPr="006B1DD3">
        <w:rPr>
          <w:rFonts w:eastAsia="MS Mincho"/>
          <w:szCs w:val="24"/>
          <w:lang w:eastAsia="ja-JP"/>
        </w:rPr>
        <w:t xml:space="preserve"> </w:t>
      </w:r>
      <w:r w:rsidR="006B1DD3" w:rsidRPr="006B1DD3">
        <w:rPr>
          <w:rFonts w:eastAsia="MS Mincho"/>
          <w:szCs w:val="24"/>
          <w:lang w:eastAsia="ja-JP"/>
        </w:rPr>
        <w:t>9000</w:t>
      </w:r>
      <w:r w:rsidRPr="006B1DD3">
        <w:rPr>
          <w:rFonts w:eastAsia="MS Mincho"/>
          <w:szCs w:val="24"/>
          <w:lang w:eastAsia="ja-JP"/>
        </w:rPr>
        <w:t xml:space="preserve"> кв. метр</w:t>
      </w:r>
      <w:r w:rsidR="00524B7B">
        <w:rPr>
          <w:rFonts w:eastAsia="MS Mincho"/>
          <w:szCs w:val="24"/>
          <w:lang w:eastAsia="ja-JP"/>
        </w:rPr>
        <w:t>ов</w:t>
      </w:r>
      <w:r w:rsidRPr="006B1DD3">
        <w:rPr>
          <w:rFonts w:eastAsia="MS Mincho"/>
          <w:szCs w:val="24"/>
          <w:lang w:eastAsia="ja-JP"/>
        </w:rPr>
        <w:t>, в том числе: многоквартирны</w:t>
      </w:r>
      <w:r w:rsidR="006C028F">
        <w:rPr>
          <w:rFonts w:eastAsia="MS Mincho"/>
          <w:szCs w:val="24"/>
          <w:lang w:eastAsia="ja-JP"/>
        </w:rPr>
        <w:t>й</w:t>
      </w:r>
      <w:r w:rsidRPr="006B1DD3">
        <w:rPr>
          <w:rFonts w:eastAsia="MS Mincho"/>
          <w:szCs w:val="24"/>
          <w:lang w:eastAsia="ja-JP"/>
        </w:rPr>
        <w:t xml:space="preserve"> жил</w:t>
      </w:r>
      <w:r w:rsidR="006C028F">
        <w:rPr>
          <w:rFonts w:eastAsia="MS Mincho"/>
          <w:szCs w:val="24"/>
          <w:lang w:eastAsia="ja-JP"/>
        </w:rPr>
        <w:t xml:space="preserve">ой </w:t>
      </w:r>
      <w:r w:rsidRPr="006B1DD3">
        <w:rPr>
          <w:rFonts w:eastAsia="MS Mincho"/>
          <w:szCs w:val="24"/>
          <w:lang w:eastAsia="ja-JP"/>
        </w:rPr>
        <w:t>дом</w:t>
      </w:r>
      <w:r w:rsidR="006C028F">
        <w:rPr>
          <w:rFonts w:eastAsia="MS Mincho"/>
          <w:szCs w:val="24"/>
          <w:lang w:eastAsia="ja-JP"/>
        </w:rPr>
        <w:t xml:space="preserve"> </w:t>
      </w:r>
      <w:r w:rsidRPr="006B1DD3">
        <w:rPr>
          <w:rFonts w:eastAsia="MS Mincho"/>
          <w:szCs w:val="24"/>
          <w:lang w:eastAsia="ja-JP"/>
        </w:rPr>
        <w:t>по</w:t>
      </w:r>
      <w:r w:rsidR="00366D10">
        <w:rPr>
          <w:rFonts w:eastAsia="MS Mincho"/>
          <w:szCs w:val="24"/>
          <w:lang w:eastAsia="ja-JP"/>
        </w:rPr>
        <w:t xml:space="preserve"> </w:t>
      </w:r>
      <w:r w:rsidRPr="006B1DD3">
        <w:rPr>
          <w:rFonts w:eastAsia="MS Mincho"/>
          <w:szCs w:val="24"/>
          <w:lang w:eastAsia="ja-JP"/>
        </w:rPr>
        <w:t xml:space="preserve">ул. </w:t>
      </w:r>
      <w:r w:rsidR="006B1DD3" w:rsidRPr="006B1DD3">
        <w:rPr>
          <w:rFonts w:eastAsia="MS Mincho"/>
          <w:szCs w:val="24"/>
          <w:lang w:eastAsia="ja-JP"/>
        </w:rPr>
        <w:t xml:space="preserve">Окружной, 78 в г. Корсакове </w:t>
      </w:r>
      <w:r w:rsidRPr="006B1DD3">
        <w:rPr>
          <w:rFonts w:eastAsia="MS Mincho"/>
          <w:szCs w:val="24"/>
          <w:lang w:eastAsia="ja-JP"/>
        </w:rPr>
        <w:t xml:space="preserve">площадью </w:t>
      </w:r>
      <w:r w:rsidR="006B1DD3" w:rsidRPr="006B1DD3">
        <w:rPr>
          <w:rFonts w:eastAsia="MS Mincho"/>
          <w:szCs w:val="24"/>
          <w:lang w:eastAsia="ja-JP"/>
        </w:rPr>
        <w:t>2000</w:t>
      </w:r>
      <w:r w:rsidRPr="006B1DD3">
        <w:rPr>
          <w:rFonts w:eastAsia="MS Mincho"/>
          <w:szCs w:val="24"/>
          <w:lang w:eastAsia="ja-JP"/>
        </w:rPr>
        <w:t xml:space="preserve"> кв. метр и индивидуа</w:t>
      </w:r>
      <w:r w:rsidR="006B1DD3" w:rsidRPr="006B1DD3">
        <w:rPr>
          <w:rFonts w:eastAsia="MS Mincho"/>
          <w:szCs w:val="24"/>
          <w:lang w:eastAsia="ja-JP"/>
        </w:rPr>
        <w:t>льные жилые дома общей площадью 7</w:t>
      </w:r>
      <w:r w:rsidRPr="006B1DD3">
        <w:rPr>
          <w:rFonts w:eastAsia="MS Mincho"/>
          <w:szCs w:val="24"/>
          <w:lang w:eastAsia="ja-JP"/>
        </w:rPr>
        <w:t>000 кв. метров;</w:t>
      </w:r>
    </w:p>
    <w:p w:rsidR="00471F39" w:rsidRPr="00183A7F" w:rsidRDefault="00471F39" w:rsidP="00471F39">
      <w:pPr>
        <w:autoSpaceDE w:val="0"/>
        <w:autoSpaceDN w:val="0"/>
        <w:adjustRightInd w:val="0"/>
        <w:ind w:firstLine="720"/>
        <w:jc w:val="both"/>
        <w:rPr>
          <w:rFonts w:eastAsia="MS Mincho"/>
          <w:szCs w:val="24"/>
          <w:lang w:eastAsia="ja-JP"/>
        </w:rPr>
      </w:pPr>
      <w:r w:rsidRPr="00183A7F">
        <w:rPr>
          <w:rFonts w:eastAsia="MS Mincho"/>
          <w:szCs w:val="24"/>
          <w:lang w:eastAsia="ja-JP"/>
        </w:rPr>
        <w:t>- 201</w:t>
      </w:r>
      <w:r w:rsidR="002B5229">
        <w:rPr>
          <w:rFonts w:eastAsia="MS Mincho"/>
          <w:szCs w:val="24"/>
          <w:lang w:eastAsia="ja-JP"/>
        </w:rPr>
        <w:t>9</w:t>
      </w:r>
      <w:r w:rsidRPr="00183A7F">
        <w:rPr>
          <w:rFonts w:eastAsia="MS Mincho"/>
          <w:szCs w:val="24"/>
          <w:lang w:eastAsia="ja-JP"/>
        </w:rPr>
        <w:t xml:space="preserve"> год </w:t>
      </w:r>
      <w:r w:rsidR="0039106A">
        <w:rPr>
          <w:rFonts w:eastAsia="MS Mincho"/>
          <w:szCs w:val="24"/>
          <w:lang w:eastAsia="ja-JP"/>
        </w:rPr>
        <w:t>-</w:t>
      </w:r>
      <w:r w:rsidRPr="00183A7F">
        <w:rPr>
          <w:rFonts w:eastAsia="MS Mincho"/>
          <w:szCs w:val="24"/>
          <w:lang w:eastAsia="ja-JP"/>
        </w:rPr>
        <w:t xml:space="preserve"> </w:t>
      </w:r>
      <w:r w:rsidR="002B5229">
        <w:rPr>
          <w:rFonts w:eastAsia="MS Mincho"/>
          <w:szCs w:val="24"/>
          <w:lang w:eastAsia="ja-JP"/>
        </w:rPr>
        <w:t>1</w:t>
      </w:r>
      <w:r w:rsidR="006C028F">
        <w:rPr>
          <w:rFonts w:eastAsia="MS Mincho"/>
          <w:szCs w:val="24"/>
          <w:lang w:eastAsia="ja-JP"/>
        </w:rPr>
        <w:t>2</w:t>
      </w:r>
      <w:r w:rsidR="002B5229">
        <w:rPr>
          <w:rFonts w:eastAsia="MS Mincho"/>
          <w:szCs w:val="24"/>
          <w:lang w:eastAsia="ja-JP"/>
        </w:rPr>
        <w:t>000</w:t>
      </w:r>
      <w:r w:rsidRPr="00183A7F">
        <w:rPr>
          <w:rFonts w:eastAsia="MS Mincho"/>
          <w:szCs w:val="24"/>
          <w:lang w:eastAsia="ja-JP"/>
        </w:rPr>
        <w:t xml:space="preserve"> кв. метров, в том числе: многоквартирные жилые дома по улицам </w:t>
      </w:r>
      <w:r w:rsidR="002B5229">
        <w:rPr>
          <w:rFonts w:eastAsia="MS Mincho"/>
          <w:szCs w:val="24"/>
          <w:lang w:eastAsia="ja-JP"/>
        </w:rPr>
        <w:t>Гоголя и Калинина</w:t>
      </w:r>
      <w:r w:rsidRPr="00183A7F">
        <w:rPr>
          <w:rFonts w:eastAsia="MS Mincho"/>
          <w:szCs w:val="24"/>
          <w:lang w:eastAsia="ja-JP"/>
        </w:rPr>
        <w:t xml:space="preserve"> в г. Корсакове общей площ</w:t>
      </w:r>
      <w:r w:rsidRPr="00183A7F">
        <w:rPr>
          <w:rFonts w:eastAsia="MS Mincho"/>
          <w:szCs w:val="24"/>
          <w:lang w:eastAsia="ja-JP"/>
        </w:rPr>
        <w:t>а</w:t>
      </w:r>
      <w:r w:rsidRPr="00183A7F">
        <w:rPr>
          <w:rFonts w:eastAsia="MS Mincho"/>
          <w:szCs w:val="24"/>
          <w:lang w:eastAsia="ja-JP"/>
        </w:rPr>
        <w:t xml:space="preserve">дью </w:t>
      </w:r>
      <w:r w:rsidR="002B5229">
        <w:rPr>
          <w:rFonts w:eastAsia="MS Mincho"/>
          <w:szCs w:val="24"/>
          <w:lang w:eastAsia="ja-JP"/>
        </w:rPr>
        <w:t>9000</w:t>
      </w:r>
      <w:r w:rsidRPr="00183A7F">
        <w:rPr>
          <w:rFonts w:eastAsia="MS Mincho"/>
          <w:szCs w:val="24"/>
          <w:lang w:eastAsia="ja-JP"/>
        </w:rPr>
        <w:t xml:space="preserve"> кв. метров и индивидуа</w:t>
      </w:r>
      <w:r w:rsidR="006C028F">
        <w:rPr>
          <w:rFonts w:eastAsia="MS Mincho"/>
          <w:szCs w:val="24"/>
          <w:lang w:eastAsia="ja-JP"/>
        </w:rPr>
        <w:t>льные жилые дома общей площадью 3</w:t>
      </w:r>
      <w:r w:rsidRPr="00183A7F">
        <w:rPr>
          <w:rFonts w:eastAsia="MS Mincho"/>
          <w:szCs w:val="24"/>
          <w:lang w:eastAsia="ja-JP"/>
        </w:rPr>
        <w:t>000 кв. метров.</w:t>
      </w:r>
    </w:p>
    <w:p w:rsidR="00341283" w:rsidRDefault="00341283" w:rsidP="00471F39">
      <w:pPr>
        <w:autoSpaceDE w:val="0"/>
        <w:autoSpaceDN w:val="0"/>
        <w:adjustRightInd w:val="0"/>
        <w:ind w:firstLine="709"/>
        <w:jc w:val="both"/>
        <w:rPr>
          <w:rFonts w:eastAsia="MS Mincho"/>
          <w:szCs w:val="24"/>
          <w:lang w:eastAsia="ja-JP"/>
        </w:rPr>
      </w:pPr>
      <w:proofErr w:type="gramStart"/>
      <w:r>
        <w:rPr>
          <w:rFonts w:eastAsia="MS Mincho"/>
          <w:szCs w:val="24"/>
          <w:lang w:eastAsia="ja-JP"/>
        </w:rPr>
        <w:t xml:space="preserve">В течение 2017-2019 годов планируется снос ветхого и аварийного </w:t>
      </w:r>
      <w:r w:rsidR="00AD3BDA">
        <w:rPr>
          <w:rFonts w:eastAsia="MS Mincho"/>
          <w:szCs w:val="24"/>
          <w:lang w:eastAsia="ja-JP"/>
        </w:rPr>
        <w:t xml:space="preserve">жилищного фонда: 2017 год – 3,5 тыс. кв. метров, 2018 год – 1,5 тыс. кв. метров, 2019 год </w:t>
      </w:r>
      <w:r w:rsidR="0039106A">
        <w:rPr>
          <w:rFonts w:eastAsia="MS Mincho"/>
          <w:szCs w:val="24"/>
          <w:lang w:eastAsia="ja-JP"/>
        </w:rPr>
        <w:t>-</w:t>
      </w:r>
      <w:r w:rsidR="00AD3BDA">
        <w:rPr>
          <w:rFonts w:eastAsia="MS Mincho"/>
          <w:szCs w:val="24"/>
          <w:lang w:eastAsia="ja-JP"/>
        </w:rPr>
        <w:t xml:space="preserve"> 3,0 тыс. кв. метров.</w:t>
      </w:r>
      <w:proofErr w:type="gramEnd"/>
    </w:p>
    <w:p w:rsidR="006C028F" w:rsidRDefault="006C028F" w:rsidP="00471F39">
      <w:pPr>
        <w:autoSpaceDE w:val="0"/>
        <w:autoSpaceDN w:val="0"/>
        <w:adjustRightInd w:val="0"/>
        <w:ind w:firstLine="709"/>
        <w:jc w:val="both"/>
        <w:rPr>
          <w:rFonts w:eastAsia="MS Mincho"/>
          <w:szCs w:val="24"/>
          <w:lang w:eastAsia="ja-JP"/>
        </w:rPr>
      </w:pPr>
      <w:r>
        <w:rPr>
          <w:rFonts w:eastAsia="MS Mincho"/>
          <w:szCs w:val="24"/>
          <w:lang w:eastAsia="ja-JP"/>
        </w:rPr>
        <w:t>С учетом ожидаемого роста численности населения Корсаковского городского округа</w:t>
      </w:r>
      <w:r w:rsidR="00AD3BDA">
        <w:rPr>
          <w:rFonts w:eastAsia="MS Mincho"/>
          <w:szCs w:val="24"/>
          <w:lang w:eastAsia="ja-JP"/>
        </w:rPr>
        <w:t xml:space="preserve"> (2017 год – 40666 человек, 2018 год – 41008 ч</w:t>
      </w:r>
      <w:r w:rsidR="00AD3BDA">
        <w:rPr>
          <w:rFonts w:eastAsia="MS Mincho"/>
          <w:szCs w:val="24"/>
          <w:lang w:eastAsia="ja-JP"/>
        </w:rPr>
        <w:t>е</w:t>
      </w:r>
      <w:r w:rsidR="00AD3BDA">
        <w:rPr>
          <w:rFonts w:eastAsia="MS Mincho"/>
          <w:szCs w:val="24"/>
          <w:lang w:eastAsia="ja-JP"/>
        </w:rPr>
        <w:t xml:space="preserve">ловек, 2019 год </w:t>
      </w:r>
      <w:r w:rsidR="0039106A">
        <w:rPr>
          <w:rFonts w:eastAsia="MS Mincho"/>
          <w:szCs w:val="24"/>
          <w:lang w:eastAsia="ja-JP"/>
        </w:rPr>
        <w:t>-</w:t>
      </w:r>
      <w:r w:rsidR="00AD3BDA">
        <w:rPr>
          <w:rFonts w:eastAsia="MS Mincho"/>
          <w:szCs w:val="24"/>
          <w:lang w:eastAsia="ja-JP"/>
        </w:rPr>
        <w:t xml:space="preserve"> 41402 человека) </w:t>
      </w:r>
      <w:r>
        <w:rPr>
          <w:rFonts w:eastAsia="MS Mincho"/>
          <w:szCs w:val="24"/>
          <w:lang w:eastAsia="ja-JP"/>
        </w:rPr>
        <w:t xml:space="preserve">значение показателя «Общая площадь жилых помещений, приходящаяся в среднем на 1 жителя, - всего» </w:t>
      </w:r>
      <w:r w:rsidR="00AD3BDA">
        <w:rPr>
          <w:rFonts w:eastAsia="MS Mincho"/>
          <w:szCs w:val="24"/>
          <w:lang w:eastAsia="ja-JP"/>
        </w:rPr>
        <w:t>в прогнозируемом периоде 2017-2019 годов сохранится на уровне 23,70 кв. метров.</w:t>
      </w:r>
    </w:p>
    <w:p w:rsidR="00AD3BDA" w:rsidRDefault="00AD3BDA" w:rsidP="00471F39">
      <w:pPr>
        <w:autoSpaceDE w:val="0"/>
        <w:autoSpaceDN w:val="0"/>
        <w:adjustRightInd w:val="0"/>
        <w:ind w:firstLine="709"/>
        <w:jc w:val="both"/>
        <w:rPr>
          <w:rFonts w:eastAsia="MS Mincho"/>
          <w:szCs w:val="24"/>
          <w:lang w:eastAsia="ja-JP"/>
        </w:rPr>
      </w:pPr>
    </w:p>
    <w:p w:rsidR="005E2E52" w:rsidRPr="00627256" w:rsidRDefault="001E2E8F" w:rsidP="005E2E52">
      <w:pPr>
        <w:pStyle w:val="ConsPlusNormal"/>
        <w:ind w:firstLine="709"/>
        <w:jc w:val="both"/>
        <w:rPr>
          <w:rFonts w:ascii="Times New Roman" w:hAnsi="Times New Roman" w:cs="Times New Roman"/>
          <w:i/>
          <w:sz w:val="24"/>
          <w:szCs w:val="24"/>
        </w:rPr>
      </w:pPr>
      <w:r>
        <w:rPr>
          <w:rFonts w:ascii="Times New Roman" w:hAnsi="Times New Roman" w:cs="Times New Roman"/>
          <w:i/>
          <w:sz w:val="24"/>
          <w:szCs w:val="24"/>
        </w:rPr>
        <w:t xml:space="preserve">Показатель 25 «Площадь земельных участков, предоставленных для </w:t>
      </w:r>
      <w:r w:rsidR="005E2E52" w:rsidRPr="00627256">
        <w:rPr>
          <w:rFonts w:ascii="Times New Roman" w:hAnsi="Times New Roman" w:cs="Times New Roman"/>
          <w:i/>
          <w:sz w:val="24"/>
          <w:szCs w:val="24"/>
        </w:rPr>
        <w:t>строительства в расчете на 10 тыс. человек населения, - всего, в том числе земельных участков, предоставленных для жилищного строительства, индивидуального строительства и комплексного осво</w:t>
      </w:r>
      <w:r w:rsidR="005E2E52" w:rsidRPr="00627256">
        <w:rPr>
          <w:rFonts w:ascii="Times New Roman" w:hAnsi="Times New Roman" w:cs="Times New Roman"/>
          <w:i/>
          <w:sz w:val="24"/>
          <w:szCs w:val="24"/>
        </w:rPr>
        <w:t>е</w:t>
      </w:r>
      <w:r w:rsidR="005E2E52" w:rsidRPr="00627256">
        <w:rPr>
          <w:rFonts w:ascii="Times New Roman" w:hAnsi="Times New Roman" w:cs="Times New Roman"/>
          <w:i/>
          <w:sz w:val="24"/>
          <w:szCs w:val="24"/>
        </w:rPr>
        <w:t>ния в целях жилищного строительства</w:t>
      </w:r>
      <w:r w:rsidR="005E2E52">
        <w:rPr>
          <w:rFonts w:ascii="Times New Roman" w:hAnsi="Times New Roman" w:cs="Times New Roman"/>
          <w:i/>
          <w:sz w:val="24"/>
          <w:szCs w:val="24"/>
        </w:rPr>
        <w:t>»</w:t>
      </w:r>
    </w:p>
    <w:p w:rsidR="005E2E52" w:rsidRDefault="005E2E52" w:rsidP="005E2E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 2016 году п</w:t>
      </w:r>
      <w:r w:rsidRPr="00627256">
        <w:rPr>
          <w:rFonts w:ascii="Times New Roman" w:hAnsi="Times New Roman" w:cs="Times New Roman"/>
          <w:sz w:val="24"/>
          <w:szCs w:val="24"/>
        </w:rPr>
        <w:t>лощадь земельных участков, пре</w:t>
      </w:r>
      <w:r>
        <w:rPr>
          <w:rFonts w:ascii="Times New Roman" w:hAnsi="Times New Roman" w:cs="Times New Roman"/>
          <w:sz w:val="24"/>
          <w:szCs w:val="24"/>
        </w:rPr>
        <w:t xml:space="preserve">доставленных для строительства, </w:t>
      </w:r>
      <w:r w:rsidRPr="00627256">
        <w:rPr>
          <w:rFonts w:ascii="Times New Roman" w:hAnsi="Times New Roman" w:cs="Times New Roman"/>
          <w:sz w:val="24"/>
          <w:szCs w:val="24"/>
        </w:rPr>
        <w:t xml:space="preserve">составила </w:t>
      </w:r>
      <w:r>
        <w:rPr>
          <w:rFonts w:ascii="Times New Roman" w:hAnsi="Times New Roman" w:cs="Times New Roman"/>
          <w:sz w:val="24"/>
          <w:szCs w:val="24"/>
        </w:rPr>
        <w:t>22,37 га (что практически соответствует планируемому значению на 2016 год), из них:</w:t>
      </w:r>
      <w:r w:rsidRPr="00627256">
        <w:rPr>
          <w:rFonts w:ascii="Times New Roman" w:hAnsi="Times New Roman" w:cs="Times New Roman"/>
          <w:sz w:val="24"/>
          <w:szCs w:val="24"/>
        </w:rPr>
        <w:t xml:space="preserve"> </w:t>
      </w:r>
      <w:r>
        <w:rPr>
          <w:rFonts w:ascii="Times New Roman" w:hAnsi="Times New Roman" w:cs="Times New Roman"/>
          <w:sz w:val="24"/>
          <w:szCs w:val="24"/>
        </w:rPr>
        <w:t xml:space="preserve">6,55 га предоставлено </w:t>
      </w:r>
      <w:r w:rsidRPr="00627256">
        <w:rPr>
          <w:rFonts w:ascii="Times New Roman" w:hAnsi="Times New Roman" w:cs="Times New Roman"/>
          <w:sz w:val="24"/>
          <w:szCs w:val="24"/>
        </w:rPr>
        <w:t>для индивидуального жилищного строительства</w:t>
      </w:r>
      <w:r>
        <w:rPr>
          <w:rFonts w:ascii="Times New Roman" w:hAnsi="Times New Roman" w:cs="Times New Roman"/>
          <w:sz w:val="24"/>
          <w:szCs w:val="24"/>
        </w:rPr>
        <w:t>,</w:t>
      </w:r>
      <w:r w:rsidRPr="00627256">
        <w:rPr>
          <w:rFonts w:ascii="Times New Roman" w:hAnsi="Times New Roman" w:cs="Times New Roman"/>
          <w:sz w:val="24"/>
          <w:szCs w:val="24"/>
        </w:rPr>
        <w:t xml:space="preserve"> </w:t>
      </w:r>
      <w:r>
        <w:rPr>
          <w:rFonts w:ascii="Times New Roman" w:hAnsi="Times New Roman" w:cs="Times New Roman"/>
          <w:sz w:val="24"/>
          <w:szCs w:val="24"/>
        </w:rPr>
        <w:t xml:space="preserve"> 2,59 га – </w:t>
      </w:r>
      <w:r w:rsidRPr="00627256">
        <w:rPr>
          <w:rFonts w:ascii="Times New Roman" w:hAnsi="Times New Roman" w:cs="Times New Roman"/>
          <w:sz w:val="24"/>
          <w:szCs w:val="24"/>
        </w:rPr>
        <w:t>для стро</w:t>
      </w:r>
      <w:r w:rsidRPr="00627256">
        <w:rPr>
          <w:rFonts w:ascii="Times New Roman" w:hAnsi="Times New Roman" w:cs="Times New Roman"/>
          <w:sz w:val="24"/>
          <w:szCs w:val="24"/>
        </w:rPr>
        <w:t>и</w:t>
      </w:r>
      <w:r w:rsidRPr="00627256">
        <w:rPr>
          <w:rFonts w:ascii="Times New Roman" w:hAnsi="Times New Roman" w:cs="Times New Roman"/>
          <w:sz w:val="24"/>
          <w:szCs w:val="24"/>
        </w:rPr>
        <w:t>тельства многоквартирных жилых домов</w:t>
      </w:r>
      <w:r>
        <w:rPr>
          <w:rFonts w:ascii="Times New Roman" w:hAnsi="Times New Roman" w:cs="Times New Roman"/>
          <w:sz w:val="24"/>
          <w:szCs w:val="24"/>
        </w:rPr>
        <w:t xml:space="preserve"> и</w:t>
      </w:r>
      <w:r w:rsidRPr="00627256">
        <w:rPr>
          <w:rFonts w:ascii="Times New Roman" w:hAnsi="Times New Roman" w:cs="Times New Roman"/>
          <w:sz w:val="24"/>
          <w:szCs w:val="24"/>
        </w:rPr>
        <w:t xml:space="preserve"> </w:t>
      </w:r>
      <w:r>
        <w:rPr>
          <w:rFonts w:ascii="Times New Roman" w:hAnsi="Times New Roman" w:cs="Times New Roman"/>
          <w:sz w:val="24"/>
          <w:szCs w:val="24"/>
        </w:rPr>
        <w:t>13,23 га – для иного строительства.</w:t>
      </w:r>
    </w:p>
    <w:p w:rsidR="005E2E52" w:rsidRPr="005035B8" w:rsidRDefault="005E2E52" w:rsidP="005E2E52">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w:t>
      </w:r>
      <w:r w:rsidRPr="005035B8">
        <w:rPr>
          <w:rFonts w:ascii="Times New Roman" w:hAnsi="Times New Roman" w:cs="Times New Roman"/>
          <w:sz w:val="24"/>
          <w:szCs w:val="24"/>
        </w:rPr>
        <w:t>2016 году были предоставлены земельные участки для строительства социальных объектов общей</w:t>
      </w:r>
      <w:r>
        <w:rPr>
          <w:rFonts w:ascii="Times New Roman" w:hAnsi="Times New Roman" w:cs="Times New Roman"/>
          <w:sz w:val="24"/>
          <w:szCs w:val="24"/>
        </w:rPr>
        <w:t xml:space="preserve"> площадью 13,23 га, в том числе</w:t>
      </w:r>
      <w:r w:rsidRPr="005035B8">
        <w:rPr>
          <w:rFonts w:ascii="Times New Roman" w:hAnsi="Times New Roman" w:cs="Times New Roman"/>
          <w:sz w:val="24"/>
          <w:szCs w:val="24"/>
        </w:rPr>
        <w:t xml:space="preserve"> для строительства объект</w:t>
      </w:r>
      <w:r>
        <w:rPr>
          <w:rFonts w:ascii="Times New Roman" w:hAnsi="Times New Roman" w:cs="Times New Roman"/>
          <w:sz w:val="24"/>
          <w:szCs w:val="24"/>
        </w:rPr>
        <w:t>ов «</w:t>
      </w:r>
      <w:r w:rsidRPr="005035B8">
        <w:rPr>
          <w:rFonts w:ascii="Times New Roman" w:hAnsi="Times New Roman" w:cs="Times New Roman"/>
          <w:sz w:val="24"/>
          <w:szCs w:val="24"/>
        </w:rPr>
        <w:t>Строительство (реконструкция) участка, км 11</w:t>
      </w:r>
      <w:r w:rsidR="006E625D">
        <w:rPr>
          <w:rFonts w:ascii="Times New Roman" w:hAnsi="Times New Roman" w:cs="Times New Roman"/>
          <w:sz w:val="24"/>
          <w:szCs w:val="24"/>
        </w:rPr>
        <w:t xml:space="preserve"> </w:t>
      </w:r>
      <w:r w:rsidRPr="005035B8">
        <w:rPr>
          <w:rFonts w:ascii="Times New Roman" w:hAnsi="Times New Roman" w:cs="Times New Roman"/>
          <w:sz w:val="24"/>
          <w:szCs w:val="24"/>
        </w:rPr>
        <w:t>- км 19 автодороги Корсаков-</w:t>
      </w:r>
      <w:proofErr w:type="spellStart"/>
      <w:r w:rsidRPr="005035B8">
        <w:rPr>
          <w:rFonts w:ascii="Times New Roman" w:hAnsi="Times New Roman" w:cs="Times New Roman"/>
          <w:sz w:val="24"/>
          <w:szCs w:val="24"/>
        </w:rPr>
        <w:t>Новиково</w:t>
      </w:r>
      <w:proofErr w:type="spellEnd"/>
      <w:r w:rsidRPr="005035B8">
        <w:rPr>
          <w:rFonts w:ascii="Times New Roman" w:hAnsi="Times New Roman" w:cs="Times New Roman"/>
          <w:sz w:val="24"/>
          <w:szCs w:val="24"/>
        </w:rPr>
        <w:t>», «Школа-детский сад на 110 мест в с. Охотское Корсаковского района», под строительство объекта «Пол</w:t>
      </w:r>
      <w:r>
        <w:rPr>
          <w:rFonts w:ascii="Times New Roman" w:hAnsi="Times New Roman" w:cs="Times New Roman"/>
          <w:sz w:val="24"/>
          <w:szCs w:val="24"/>
        </w:rPr>
        <w:t xml:space="preserve">игон ТБО в Корсаковском районе», </w:t>
      </w:r>
      <w:r w:rsidRPr="005035B8">
        <w:rPr>
          <w:rFonts w:ascii="Times New Roman" w:hAnsi="Times New Roman" w:cs="Times New Roman"/>
          <w:sz w:val="24"/>
          <w:szCs w:val="24"/>
        </w:rPr>
        <w:t>улично-дорожной сети</w:t>
      </w:r>
      <w:r>
        <w:rPr>
          <w:rFonts w:ascii="Times New Roman" w:hAnsi="Times New Roman" w:cs="Times New Roman"/>
          <w:sz w:val="24"/>
          <w:szCs w:val="24"/>
        </w:rPr>
        <w:t>,</w:t>
      </w:r>
      <w:r w:rsidRPr="005035B8">
        <w:rPr>
          <w:rFonts w:ascii="Times New Roman" w:hAnsi="Times New Roman" w:cs="Times New Roman"/>
          <w:sz w:val="24"/>
          <w:szCs w:val="24"/>
        </w:rPr>
        <w:t xml:space="preserve"> объ</w:t>
      </w:r>
      <w:r>
        <w:rPr>
          <w:rFonts w:ascii="Times New Roman" w:hAnsi="Times New Roman" w:cs="Times New Roman"/>
          <w:sz w:val="24"/>
          <w:szCs w:val="24"/>
        </w:rPr>
        <w:t>ектов инженерной инфраструктуры</w:t>
      </w:r>
      <w:r w:rsidRPr="005035B8">
        <w:rPr>
          <w:rFonts w:ascii="Times New Roman" w:hAnsi="Times New Roman" w:cs="Times New Roman"/>
          <w:sz w:val="24"/>
          <w:szCs w:val="24"/>
        </w:rPr>
        <w:t xml:space="preserve"> и др</w:t>
      </w:r>
      <w:r>
        <w:rPr>
          <w:rFonts w:ascii="Times New Roman" w:hAnsi="Times New Roman" w:cs="Times New Roman"/>
          <w:sz w:val="24"/>
          <w:szCs w:val="24"/>
        </w:rPr>
        <w:t>угие объекты.</w:t>
      </w:r>
      <w:proofErr w:type="gramEnd"/>
    </w:p>
    <w:p w:rsidR="005E2E52" w:rsidRDefault="005E2E52" w:rsidP="005E2E52">
      <w:pPr>
        <w:pStyle w:val="ConsPlusNormal"/>
        <w:ind w:firstLine="709"/>
        <w:jc w:val="both"/>
        <w:rPr>
          <w:rFonts w:ascii="Times New Roman" w:hAnsi="Times New Roman" w:cs="Times New Roman"/>
          <w:sz w:val="24"/>
          <w:szCs w:val="24"/>
        </w:rPr>
      </w:pPr>
      <w:r w:rsidRPr="005035B8">
        <w:rPr>
          <w:rFonts w:ascii="Times New Roman" w:hAnsi="Times New Roman" w:cs="Times New Roman"/>
          <w:sz w:val="24"/>
          <w:szCs w:val="24"/>
        </w:rPr>
        <w:t>В 2016 году предоставлены земельные участки с разрешенным использованием «Для индивидуального жилищного строительства» граждан</w:t>
      </w:r>
      <w:r>
        <w:rPr>
          <w:rFonts w:ascii="Times New Roman" w:hAnsi="Times New Roman" w:cs="Times New Roman"/>
          <w:sz w:val="24"/>
          <w:szCs w:val="24"/>
        </w:rPr>
        <w:t>ам, имеющим трех и более детей</w:t>
      </w:r>
      <w:r w:rsidR="009B5C9C">
        <w:rPr>
          <w:rFonts w:ascii="Times New Roman" w:hAnsi="Times New Roman" w:cs="Times New Roman"/>
          <w:sz w:val="24"/>
          <w:szCs w:val="24"/>
        </w:rPr>
        <w:t>,</w:t>
      </w:r>
      <w:r>
        <w:rPr>
          <w:rFonts w:ascii="Times New Roman" w:hAnsi="Times New Roman" w:cs="Times New Roman"/>
          <w:sz w:val="24"/>
          <w:szCs w:val="24"/>
        </w:rPr>
        <w:t xml:space="preserve"> </w:t>
      </w:r>
      <w:r w:rsidRPr="005035B8">
        <w:rPr>
          <w:rFonts w:ascii="Times New Roman" w:hAnsi="Times New Roman" w:cs="Times New Roman"/>
          <w:sz w:val="24"/>
          <w:szCs w:val="24"/>
        </w:rPr>
        <w:t>общей площадью 3,36 га. В 2017 году указанной категории граждан планируется предоставить з</w:t>
      </w:r>
      <w:r w:rsidRPr="005035B8">
        <w:rPr>
          <w:rFonts w:ascii="Times New Roman" w:hAnsi="Times New Roman" w:cs="Times New Roman"/>
          <w:sz w:val="24"/>
          <w:szCs w:val="24"/>
        </w:rPr>
        <w:t>е</w:t>
      </w:r>
      <w:r w:rsidRPr="005035B8">
        <w:rPr>
          <w:rFonts w:ascii="Times New Roman" w:hAnsi="Times New Roman" w:cs="Times New Roman"/>
          <w:sz w:val="24"/>
          <w:szCs w:val="24"/>
        </w:rPr>
        <w:t>мельные участки общей площадью 2,5 га.</w:t>
      </w:r>
    </w:p>
    <w:p w:rsidR="005E2E52" w:rsidRDefault="005E2E52" w:rsidP="005E2E52">
      <w:pPr>
        <w:widowControl w:val="0"/>
        <w:autoSpaceDE w:val="0"/>
        <w:autoSpaceDN w:val="0"/>
        <w:adjustRightInd w:val="0"/>
        <w:ind w:firstLine="709"/>
        <w:jc w:val="both"/>
        <w:rPr>
          <w:rFonts w:eastAsia="MS Mincho"/>
          <w:szCs w:val="24"/>
          <w:lang w:eastAsia="ja-JP"/>
        </w:rPr>
      </w:pPr>
      <w:r>
        <w:rPr>
          <w:rFonts w:eastAsia="MS Mincho"/>
          <w:szCs w:val="24"/>
          <w:lang w:eastAsia="ja-JP"/>
        </w:rPr>
        <w:t>Увеличение</w:t>
      </w:r>
      <w:r w:rsidRPr="00A577F8">
        <w:rPr>
          <w:rFonts w:eastAsia="MS Mincho"/>
          <w:szCs w:val="24"/>
          <w:lang w:eastAsia="ja-JP"/>
        </w:rPr>
        <w:t xml:space="preserve"> значения показателя «Площадь земельных участков, предоставленных для строительства в расчете на 10 тыс. человек </w:t>
      </w:r>
      <w:r w:rsidRPr="00A577F8">
        <w:rPr>
          <w:rFonts w:eastAsia="MS Mincho"/>
          <w:szCs w:val="24"/>
          <w:lang w:eastAsia="ja-JP"/>
        </w:rPr>
        <w:lastRenderedPageBreak/>
        <w:t xml:space="preserve">населения» </w:t>
      </w:r>
      <w:r>
        <w:rPr>
          <w:rFonts w:eastAsia="MS Mincho"/>
          <w:szCs w:val="24"/>
          <w:lang w:eastAsia="ja-JP"/>
        </w:rPr>
        <w:t>в 2017-2019 годах ожидается за счет увеличения предоставления земельных участков гражданам и юридическим лицам с торгов.</w:t>
      </w:r>
    </w:p>
    <w:p w:rsidR="005E2E52" w:rsidRDefault="005E2E52" w:rsidP="00471F39">
      <w:pPr>
        <w:autoSpaceDE w:val="0"/>
        <w:autoSpaceDN w:val="0"/>
        <w:adjustRightInd w:val="0"/>
        <w:ind w:firstLine="709"/>
        <w:jc w:val="both"/>
        <w:rPr>
          <w:rFonts w:eastAsia="MS Mincho"/>
          <w:szCs w:val="24"/>
          <w:lang w:eastAsia="ja-JP"/>
        </w:rPr>
      </w:pPr>
    </w:p>
    <w:p w:rsidR="00AC45C8" w:rsidRPr="00AC45C8" w:rsidRDefault="00AC45C8" w:rsidP="00AC45C8">
      <w:pPr>
        <w:tabs>
          <w:tab w:val="left" w:pos="709"/>
        </w:tabs>
        <w:ind w:firstLine="567"/>
        <w:jc w:val="both"/>
        <w:rPr>
          <w:i/>
          <w:szCs w:val="24"/>
        </w:rPr>
      </w:pPr>
      <w:r w:rsidRPr="00AC45C8">
        <w:rPr>
          <w:rFonts w:eastAsia="MS Mincho"/>
          <w:i/>
          <w:szCs w:val="24"/>
          <w:lang w:eastAsia="ja-JP"/>
        </w:rPr>
        <w:t>Показатель 26 «</w:t>
      </w:r>
      <w:r w:rsidRPr="00AC45C8">
        <w:rPr>
          <w:i/>
          <w:szCs w:val="24"/>
        </w:rPr>
        <w:t>Площадь земельных участков, предоставленных для строительства, в отношении которых с даты принятия реш</w:t>
      </w:r>
      <w:r w:rsidRPr="00AC45C8">
        <w:rPr>
          <w:i/>
          <w:szCs w:val="24"/>
        </w:rPr>
        <w:t>е</w:t>
      </w:r>
      <w:r w:rsidRPr="00AC45C8">
        <w:rPr>
          <w:i/>
          <w:szCs w:val="24"/>
        </w:rPr>
        <w:t>ния о предоставлении земельного участка или подписания протокола о результатах торгов (конкурсов, аукционов) не было получено разр</w:t>
      </w:r>
      <w:r w:rsidRPr="00AC45C8">
        <w:rPr>
          <w:i/>
          <w:szCs w:val="24"/>
        </w:rPr>
        <w:t>е</w:t>
      </w:r>
      <w:r w:rsidRPr="00AC45C8">
        <w:rPr>
          <w:i/>
          <w:szCs w:val="24"/>
        </w:rPr>
        <w:t>шение на ввод в эксплуатацию: объектов жилищного строительства - в течение 3 лет; иных объектов капитального строительства - в течение 5 лет»</w:t>
      </w:r>
    </w:p>
    <w:p w:rsidR="00AC45C8" w:rsidRPr="00AC45C8" w:rsidRDefault="00AC45C8" w:rsidP="00AC45C8">
      <w:pPr>
        <w:ind w:firstLine="567"/>
        <w:jc w:val="both"/>
      </w:pPr>
      <w:proofErr w:type="gramStart"/>
      <w:r w:rsidRPr="00AC45C8">
        <w:rPr>
          <w:szCs w:val="24"/>
        </w:rPr>
        <w:t>В Корсаковском городском округе отсутствуют земельные участки, предоставленные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 в течение 3 лет; иных объектов капитального стро</w:t>
      </w:r>
      <w:r w:rsidRPr="00AC45C8">
        <w:rPr>
          <w:szCs w:val="24"/>
        </w:rPr>
        <w:t>и</w:t>
      </w:r>
      <w:r w:rsidRPr="00AC45C8">
        <w:rPr>
          <w:szCs w:val="24"/>
        </w:rPr>
        <w:t>тельства - в течение 5 лет.</w:t>
      </w:r>
      <w:proofErr w:type="gramEnd"/>
    </w:p>
    <w:p w:rsidR="00AC45C8" w:rsidRPr="00734AA6" w:rsidRDefault="00AC45C8" w:rsidP="00FC47BB">
      <w:pPr>
        <w:ind w:firstLine="709"/>
        <w:jc w:val="both"/>
        <w:rPr>
          <w:rFonts w:eastAsia="Times New Roman"/>
          <w:color w:val="FF0000"/>
          <w:szCs w:val="24"/>
          <w:lang w:eastAsia="ru-RU"/>
        </w:rPr>
      </w:pPr>
    </w:p>
    <w:p w:rsidR="008E286F" w:rsidRDefault="008C2ACB" w:rsidP="008C2ACB">
      <w:pPr>
        <w:ind w:firstLine="708"/>
        <w:jc w:val="center"/>
        <w:rPr>
          <w:rFonts w:eastAsia="Times New Roman"/>
          <w:b/>
          <w:szCs w:val="24"/>
          <w:lang w:eastAsia="ru-RU"/>
        </w:rPr>
      </w:pPr>
      <w:r w:rsidRPr="008C2ACB">
        <w:rPr>
          <w:rFonts w:eastAsia="Times New Roman"/>
          <w:b/>
          <w:szCs w:val="24"/>
          <w:lang w:eastAsia="ru-RU"/>
        </w:rPr>
        <w:t>Жилищно-коммунальное хозяйство</w:t>
      </w:r>
    </w:p>
    <w:p w:rsidR="008413F1" w:rsidRPr="008413F1" w:rsidRDefault="008413F1" w:rsidP="00F31D34">
      <w:pPr>
        <w:ind w:firstLine="708"/>
        <w:jc w:val="both"/>
        <w:rPr>
          <w:i/>
          <w:szCs w:val="24"/>
        </w:rPr>
      </w:pPr>
      <w:r>
        <w:rPr>
          <w:rFonts w:eastAsia="Times New Roman"/>
          <w:szCs w:val="24"/>
          <w:lang w:eastAsia="ru-RU"/>
        </w:rPr>
        <w:t>Показатель 27 «</w:t>
      </w:r>
      <w:r w:rsidRPr="008413F1">
        <w:rPr>
          <w:i/>
          <w:szCs w:val="24"/>
        </w:rPr>
        <w:t>Доля многоквартирных домов, в которых собственники помещений выбрали и реализуют один из способов управл</w:t>
      </w:r>
      <w:r w:rsidRPr="008413F1">
        <w:rPr>
          <w:i/>
          <w:szCs w:val="24"/>
        </w:rPr>
        <w:t>е</w:t>
      </w:r>
      <w:r w:rsidRPr="008413F1">
        <w:rPr>
          <w:i/>
          <w:szCs w:val="24"/>
        </w:rPr>
        <w:t>ния многоквартирными домами,</w:t>
      </w:r>
      <w:r>
        <w:rPr>
          <w:i/>
          <w:szCs w:val="24"/>
        </w:rPr>
        <w:t xml:space="preserve"> </w:t>
      </w:r>
      <w:r w:rsidRPr="008413F1">
        <w:rPr>
          <w:i/>
          <w:szCs w:val="24"/>
        </w:rPr>
        <w:t>в общем числе многоквартирных домов, в которых собственники помещений должны выбрать способ управления данными домами</w:t>
      </w:r>
      <w:r>
        <w:rPr>
          <w:i/>
          <w:szCs w:val="24"/>
        </w:rPr>
        <w:t>»</w:t>
      </w:r>
    </w:p>
    <w:p w:rsidR="008413F1" w:rsidRPr="008413F1" w:rsidRDefault="008413F1" w:rsidP="008413F1">
      <w:pPr>
        <w:ind w:firstLine="709"/>
        <w:jc w:val="both"/>
        <w:rPr>
          <w:szCs w:val="24"/>
        </w:rPr>
      </w:pPr>
      <w:r>
        <w:rPr>
          <w:szCs w:val="24"/>
        </w:rPr>
        <w:t>П</w:t>
      </w:r>
      <w:r w:rsidRPr="008413F1">
        <w:rPr>
          <w:szCs w:val="24"/>
        </w:rPr>
        <w:t>о состоянию на 01.01.2017 на территории Корсаковского городского округа расположено 1458 многоквартирных дом</w:t>
      </w:r>
      <w:r w:rsidR="00F31D34">
        <w:rPr>
          <w:szCs w:val="24"/>
        </w:rPr>
        <w:t>ов.</w:t>
      </w:r>
    </w:p>
    <w:p w:rsidR="008413F1" w:rsidRPr="008413F1" w:rsidRDefault="008413F1" w:rsidP="008413F1">
      <w:pPr>
        <w:autoSpaceDE w:val="0"/>
        <w:autoSpaceDN w:val="0"/>
        <w:adjustRightInd w:val="0"/>
        <w:ind w:firstLine="709"/>
        <w:jc w:val="both"/>
        <w:rPr>
          <w:szCs w:val="24"/>
          <w:lang w:eastAsia="ru-RU"/>
        </w:rPr>
      </w:pPr>
      <w:r w:rsidRPr="008413F1">
        <w:rPr>
          <w:szCs w:val="24"/>
          <w:lang w:eastAsia="ru-RU"/>
        </w:rPr>
        <w:t>В 1396 многоквартирных домах собственники помещений имеют возможность выбрать и реализовать один из способов управления многоквартирными домами (из них собственники помещений в 1100 многоквартирных домах уже реализовали свое право).  В остальных домах такая возможность отсутствует в связи с тем, что доля муниципального образования в праве общей собственности на общее имущ</w:t>
      </w:r>
      <w:r w:rsidRPr="008413F1">
        <w:rPr>
          <w:szCs w:val="24"/>
          <w:lang w:eastAsia="ru-RU"/>
        </w:rPr>
        <w:t>е</w:t>
      </w:r>
      <w:r w:rsidRPr="008413F1">
        <w:rPr>
          <w:szCs w:val="24"/>
          <w:lang w:eastAsia="ru-RU"/>
        </w:rPr>
        <w:t>ство в таком многоквартирном доме составляет более чем пятьдесят процентов и в отношении этих домов необходимо проводить конкурс по отбору управляющей организации для управления многоквартирными домами.</w:t>
      </w:r>
    </w:p>
    <w:p w:rsidR="008413F1" w:rsidRPr="008413F1" w:rsidRDefault="008413F1" w:rsidP="008413F1">
      <w:pPr>
        <w:ind w:firstLine="709"/>
        <w:jc w:val="both"/>
        <w:rPr>
          <w:szCs w:val="24"/>
        </w:rPr>
      </w:pPr>
      <w:r w:rsidRPr="008413F1">
        <w:rPr>
          <w:szCs w:val="24"/>
        </w:rPr>
        <w:t>За 2016 год доля многоквартирных домов, в которых собственники помещений выбрали и реализуют способ управления многоква</w:t>
      </w:r>
      <w:r w:rsidRPr="008413F1">
        <w:rPr>
          <w:szCs w:val="24"/>
        </w:rPr>
        <w:t>р</w:t>
      </w:r>
      <w:r w:rsidRPr="008413F1">
        <w:rPr>
          <w:szCs w:val="24"/>
        </w:rPr>
        <w:t>тирным домом, составила 78,8 процент</w:t>
      </w:r>
      <w:r>
        <w:rPr>
          <w:szCs w:val="24"/>
        </w:rPr>
        <w:t>а</w:t>
      </w:r>
      <w:r w:rsidRPr="008413F1">
        <w:rPr>
          <w:szCs w:val="24"/>
        </w:rPr>
        <w:t>.</w:t>
      </w:r>
    </w:p>
    <w:p w:rsidR="008413F1" w:rsidRDefault="008413F1" w:rsidP="008413F1">
      <w:pPr>
        <w:ind w:firstLine="709"/>
        <w:jc w:val="both"/>
        <w:rPr>
          <w:szCs w:val="24"/>
        </w:rPr>
      </w:pPr>
      <w:r w:rsidRPr="008413F1">
        <w:rPr>
          <w:szCs w:val="24"/>
        </w:rPr>
        <w:t>В 2017 году органом местного самоуправления совместно с управляющими организациями запланировано проведение общих собр</w:t>
      </w:r>
      <w:r w:rsidRPr="008413F1">
        <w:rPr>
          <w:szCs w:val="24"/>
        </w:rPr>
        <w:t>а</w:t>
      </w:r>
      <w:r w:rsidRPr="008413F1">
        <w:rPr>
          <w:szCs w:val="24"/>
        </w:rPr>
        <w:t>ний собственников помещений в тех домах, где собственники помещений имеют возможность выбрать и реализовать один из способов управления многоквартирным дом</w:t>
      </w:r>
      <w:r>
        <w:rPr>
          <w:szCs w:val="24"/>
        </w:rPr>
        <w:t>ом.</w:t>
      </w:r>
    </w:p>
    <w:p w:rsidR="008413F1" w:rsidRPr="008413F1" w:rsidRDefault="008413F1" w:rsidP="008413F1">
      <w:pPr>
        <w:ind w:firstLine="709"/>
        <w:jc w:val="both"/>
        <w:rPr>
          <w:szCs w:val="24"/>
        </w:rPr>
      </w:pPr>
      <w:r w:rsidRPr="008413F1">
        <w:rPr>
          <w:szCs w:val="24"/>
        </w:rPr>
        <w:t>В прогнозируемо</w:t>
      </w:r>
      <w:r>
        <w:rPr>
          <w:szCs w:val="24"/>
        </w:rPr>
        <w:t xml:space="preserve">м периоде </w:t>
      </w:r>
      <w:r w:rsidRPr="008413F1">
        <w:rPr>
          <w:szCs w:val="24"/>
        </w:rPr>
        <w:t>2018</w:t>
      </w:r>
      <w:r>
        <w:rPr>
          <w:szCs w:val="24"/>
        </w:rPr>
        <w:t>-</w:t>
      </w:r>
      <w:r w:rsidRPr="008413F1">
        <w:rPr>
          <w:szCs w:val="24"/>
        </w:rPr>
        <w:t>2019 год</w:t>
      </w:r>
      <w:r>
        <w:rPr>
          <w:szCs w:val="24"/>
        </w:rPr>
        <w:t xml:space="preserve">ов </w:t>
      </w:r>
      <w:r w:rsidRPr="008413F1">
        <w:rPr>
          <w:szCs w:val="24"/>
        </w:rPr>
        <w:t>планируется</w:t>
      </w:r>
      <w:r>
        <w:rPr>
          <w:szCs w:val="24"/>
        </w:rPr>
        <w:t xml:space="preserve"> </w:t>
      </w:r>
      <w:r w:rsidRPr="008413F1">
        <w:rPr>
          <w:szCs w:val="24"/>
        </w:rPr>
        <w:t>незначительное</w:t>
      </w:r>
      <w:r>
        <w:rPr>
          <w:szCs w:val="24"/>
        </w:rPr>
        <w:t xml:space="preserve"> увеличение з</w:t>
      </w:r>
      <w:r w:rsidRPr="008413F1">
        <w:rPr>
          <w:szCs w:val="24"/>
        </w:rPr>
        <w:t>начения показателя.</w:t>
      </w:r>
    </w:p>
    <w:p w:rsidR="008413F1" w:rsidRDefault="008413F1" w:rsidP="004C1ED0">
      <w:pPr>
        <w:ind w:firstLine="709"/>
        <w:jc w:val="both"/>
        <w:rPr>
          <w:rFonts w:eastAsia="Times New Roman"/>
          <w:szCs w:val="24"/>
          <w:lang w:eastAsia="ru-RU"/>
        </w:rPr>
      </w:pPr>
    </w:p>
    <w:p w:rsidR="005A57D7" w:rsidRPr="0044201A" w:rsidRDefault="005A57D7" w:rsidP="005A57D7">
      <w:pPr>
        <w:autoSpaceDE w:val="0"/>
        <w:autoSpaceDN w:val="0"/>
        <w:adjustRightInd w:val="0"/>
        <w:ind w:right="45" w:firstLine="709"/>
        <w:jc w:val="both"/>
        <w:outlineLvl w:val="0"/>
        <w:rPr>
          <w:rFonts w:eastAsia="Times New Roman"/>
          <w:i/>
          <w:szCs w:val="24"/>
          <w:lang w:eastAsia="ru-RU"/>
        </w:rPr>
      </w:pPr>
      <w:r>
        <w:rPr>
          <w:i/>
        </w:rPr>
        <w:t>Показатель 28 «</w:t>
      </w:r>
      <w:r w:rsidRPr="0044201A">
        <w:rPr>
          <w:rFonts w:eastAsia="Times New Roman"/>
          <w:i/>
          <w:szCs w:val="24"/>
          <w:lang w:eastAsia="ru-RU"/>
        </w:rPr>
        <w:t>Доля организаций коммунального комплекса, осуществляющих производство товаров, оказание услуг по водо-, те</w:t>
      </w:r>
      <w:r w:rsidRPr="0044201A">
        <w:rPr>
          <w:rFonts w:eastAsia="Times New Roman"/>
          <w:i/>
          <w:szCs w:val="24"/>
          <w:lang w:eastAsia="ru-RU"/>
        </w:rPr>
        <w:t>п</w:t>
      </w:r>
      <w:r w:rsidRPr="0044201A">
        <w:rPr>
          <w:rFonts w:eastAsia="Times New Roman"/>
          <w:i/>
          <w:szCs w:val="24"/>
          <w:lang w:eastAsia="ru-RU"/>
        </w:rPr>
        <w:t>л</w:t>
      </w:r>
      <w:proofErr w:type="gramStart"/>
      <w:r w:rsidRPr="0044201A">
        <w:rPr>
          <w:rFonts w:eastAsia="Times New Roman"/>
          <w:i/>
          <w:szCs w:val="24"/>
          <w:lang w:eastAsia="ru-RU"/>
        </w:rPr>
        <w:t>о-</w:t>
      </w:r>
      <w:proofErr w:type="gramEnd"/>
      <w:r w:rsidRPr="0044201A">
        <w:rPr>
          <w:rFonts w:eastAsia="Times New Roman"/>
          <w:i/>
          <w:szCs w:val="24"/>
          <w:lang w:eastAsia="ru-RU"/>
        </w:rPr>
        <w:t>, газо-, электроснабжению, водоотведению, очистке сточных вод, утилизации (захоронению) твердых бытовых отходов и использу</w:t>
      </w:r>
      <w:r w:rsidRPr="0044201A">
        <w:rPr>
          <w:rFonts w:eastAsia="Times New Roman"/>
          <w:i/>
          <w:szCs w:val="24"/>
          <w:lang w:eastAsia="ru-RU"/>
        </w:rPr>
        <w:t>ю</w:t>
      </w:r>
      <w:r w:rsidRPr="0044201A">
        <w:rPr>
          <w:rFonts w:eastAsia="Times New Roman"/>
          <w:i/>
          <w:szCs w:val="24"/>
          <w:lang w:eastAsia="ru-RU"/>
        </w:rPr>
        <w:t>щих объекты коммунальной инфраструктуры на праве частной собственности, по договору аренды или концессии, участие субъекта Ро</w:t>
      </w:r>
      <w:r w:rsidRPr="0044201A">
        <w:rPr>
          <w:rFonts w:eastAsia="Times New Roman"/>
          <w:i/>
          <w:szCs w:val="24"/>
          <w:lang w:eastAsia="ru-RU"/>
        </w:rPr>
        <w:t>с</w:t>
      </w:r>
      <w:r w:rsidRPr="0044201A">
        <w:rPr>
          <w:rFonts w:eastAsia="Times New Roman"/>
          <w:i/>
          <w:szCs w:val="24"/>
          <w:lang w:eastAsia="ru-RU"/>
        </w:rPr>
        <w:t xml:space="preserve">сийской Федерации и (или) городского округа (муниципального района) в уставном капитале которых составляет не более 25 процентов, в </w:t>
      </w:r>
      <w:r w:rsidRPr="0044201A">
        <w:rPr>
          <w:rFonts w:eastAsia="Times New Roman"/>
          <w:i/>
          <w:szCs w:val="24"/>
          <w:lang w:eastAsia="ru-RU"/>
        </w:rPr>
        <w:lastRenderedPageBreak/>
        <w:t xml:space="preserve">общем </w:t>
      </w:r>
      <w:proofErr w:type="gramStart"/>
      <w:r w:rsidRPr="0044201A">
        <w:rPr>
          <w:rFonts w:eastAsia="Times New Roman"/>
          <w:i/>
          <w:szCs w:val="24"/>
          <w:lang w:eastAsia="ru-RU"/>
        </w:rPr>
        <w:t>числе</w:t>
      </w:r>
      <w:proofErr w:type="gramEnd"/>
      <w:r w:rsidRPr="0044201A">
        <w:rPr>
          <w:rFonts w:eastAsia="Times New Roman"/>
          <w:i/>
          <w:szCs w:val="24"/>
          <w:lang w:eastAsia="ru-RU"/>
        </w:rPr>
        <w:t xml:space="preserve"> организаций коммунального комплекса, осуществляющих свою деятельность на территории городского округа (муниципал</w:t>
      </w:r>
      <w:r w:rsidRPr="0044201A">
        <w:rPr>
          <w:rFonts w:eastAsia="Times New Roman"/>
          <w:i/>
          <w:szCs w:val="24"/>
          <w:lang w:eastAsia="ru-RU"/>
        </w:rPr>
        <w:t>ь</w:t>
      </w:r>
      <w:r w:rsidRPr="0044201A">
        <w:rPr>
          <w:rFonts w:eastAsia="Times New Roman"/>
          <w:i/>
          <w:szCs w:val="24"/>
          <w:lang w:eastAsia="ru-RU"/>
        </w:rPr>
        <w:t>ного района)</w:t>
      </w:r>
      <w:r>
        <w:rPr>
          <w:rFonts w:eastAsia="Times New Roman"/>
          <w:i/>
          <w:szCs w:val="24"/>
          <w:lang w:eastAsia="ru-RU"/>
        </w:rPr>
        <w:t>»</w:t>
      </w:r>
    </w:p>
    <w:p w:rsidR="005A57D7" w:rsidRPr="0044201A" w:rsidRDefault="005A57D7" w:rsidP="005A57D7">
      <w:pPr>
        <w:tabs>
          <w:tab w:val="left" w:pos="993"/>
        </w:tabs>
        <w:autoSpaceDE w:val="0"/>
        <w:autoSpaceDN w:val="0"/>
        <w:adjustRightInd w:val="0"/>
        <w:ind w:right="45" w:firstLine="709"/>
        <w:jc w:val="both"/>
        <w:outlineLvl w:val="0"/>
        <w:rPr>
          <w:rFonts w:eastAsia="Times New Roman"/>
          <w:szCs w:val="24"/>
          <w:lang w:eastAsia="ru-RU"/>
        </w:rPr>
      </w:pPr>
      <w:r w:rsidRPr="0044201A">
        <w:rPr>
          <w:rFonts w:eastAsia="Times New Roman"/>
          <w:szCs w:val="24"/>
          <w:lang w:eastAsia="ru-RU"/>
        </w:rPr>
        <w:t>На территории Корсаковского городского округа производство и оказание услуг по водо-, тепл</w:t>
      </w:r>
      <w:proofErr w:type="gramStart"/>
      <w:r w:rsidRPr="0044201A">
        <w:rPr>
          <w:rFonts w:eastAsia="Times New Roman"/>
          <w:szCs w:val="24"/>
          <w:lang w:eastAsia="ru-RU"/>
        </w:rPr>
        <w:t>о-</w:t>
      </w:r>
      <w:proofErr w:type="gramEnd"/>
      <w:r w:rsidRPr="0044201A">
        <w:rPr>
          <w:rFonts w:eastAsia="Times New Roman"/>
          <w:szCs w:val="24"/>
          <w:lang w:eastAsia="ru-RU"/>
        </w:rPr>
        <w:t>, газо-, электроснабжению, водоо</w:t>
      </w:r>
      <w:r w:rsidRPr="0044201A">
        <w:rPr>
          <w:rFonts w:eastAsia="Times New Roman"/>
          <w:szCs w:val="24"/>
          <w:lang w:eastAsia="ru-RU"/>
        </w:rPr>
        <w:t>т</w:t>
      </w:r>
      <w:r w:rsidRPr="0044201A">
        <w:rPr>
          <w:rFonts w:eastAsia="Times New Roman"/>
          <w:szCs w:val="24"/>
          <w:lang w:eastAsia="ru-RU"/>
        </w:rPr>
        <w:t xml:space="preserve">ведению, очистке сточных вод, утилизации (захоронению) твердых бытовых отходов предоставляют </w:t>
      </w:r>
      <w:r>
        <w:rPr>
          <w:rFonts w:eastAsia="Times New Roman"/>
          <w:szCs w:val="24"/>
          <w:lang w:eastAsia="ru-RU"/>
        </w:rPr>
        <w:t>6</w:t>
      </w:r>
      <w:r w:rsidRPr="0044201A">
        <w:rPr>
          <w:rFonts w:eastAsia="Times New Roman"/>
          <w:szCs w:val="24"/>
          <w:lang w:eastAsia="ru-RU"/>
        </w:rPr>
        <w:t xml:space="preserve"> организаций коммунального ко</w:t>
      </w:r>
      <w:r w:rsidRPr="0044201A">
        <w:rPr>
          <w:rFonts w:eastAsia="Times New Roman"/>
          <w:szCs w:val="24"/>
          <w:lang w:eastAsia="ru-RU"/>
        </w:rPr>
        <w:t>м</w:t>
      </w:r>
      <w:r w:rsidRPr="0044201A">
        <w:rPr>
          <w:rFonts w:eastAsia="Times New Roman"/>
          <w:szCs w:val="24"/>
          <w:lang w:eastAsia="ru-RU"/>
        </w:rPr>
        <w:t>плекса, в том числе:</w:t>
      </w:r>
    </w:p>
    <w:p w:rsidR="005A57D7" w:rsidRPr="0044201A" w:rsidRDefault="005A57D7" w:rsidP="005A57D7">
      <w:pPr>
        <w:tabs>
          <w:tab w:val="left" w:pos="993"/>
        </w:tabs>
        <w:autoSpaceDE w:val="0"/>
        <w:autoSpaceDN w:val="0"/>
        <w:adjustRightInd w:val="0"/>
        <w:ind w:right="45" w:firstLine="709"/>
        <w:jc w:val="both"/>
        <w:outlineLvl w:val="0"/>
        <w:rPr>
          <w:rFonts w:eastAsia="Times New Roman"/>
          <w:szCs w:val="24"/>
          <w:lang w:eastAsia="ru-RU"/>
        </w:rPr>
      </w:pPr>
      <w:r w:rsidRPr="0044201A">
        <w:rPr>
          <w:rFonts w:eastAsia="Times New Roman"/>
          <w:szCs w:val="24"/>
          <w:lang w:eastAsia="ru-RU"/>
        </w:rPr>
        <w:t>- водоснабжение, водоотведение, очистка сточных вод – МУП «Водоканал» К</w:t>
      </w:r>
      <w:r>
        <w:rPr>
          <w:rFonts w:eastAsia="Times New Roman"/>
          <w:szCs w:val="24"/>
          <w:lang w:eastAsia="ru-RU"/>
        </w:rPr>
        <w:t>орсаковского городского округа</w:t>
      </w:r>
      <w:r w:rsidRPr="0044201A">
        <w:rPr>
          <w:rFonts w:eastAsia="Times New Roman"/>
          <w:szCs w:val="24"/>
          <w:lang w:eastAsia="ru-RU"/>
        </w:rPr>
        <w:t>;</w:t>
      </w:r>
    </w:p>
    <w:p w:rsidR="005A57D7" w:rsidRPr="0044201A" w:rsidRDefault="005A57D7" w:rsidP="005A57D7">
      <w:pPr>
        <w:tabs>
          <w:tab w:val="left" w:pos="993"/>
        </w:tabs>
        <w:autoSpaceDE w:val="0"/>
        <w:autoSpaceDN w:val="0"/>
        <w:adjustRightInd w:val="0"/>
        <w:ind w:right="45" w:firstLine="709"/>
        <w:jc w:val="both"/>
        <w:outlineLvl w:val="0"/>
        <w:rPr>
          <w:rFonts w:eastAsia="Times New Roman"/>
          <w:szCs w:val="24"/>
          <w:lang w:eastAsia="ru-RU"/>
        </w:rPr>
      </w:pPr>
      <w:r w:rsidRPr="0044201A">
        <w:rPr>
          <w:rFonts w:eastAsia="Times New Roman"/>
          <w:szCs w:val="24"/>
          <w:lang w:eastAsia="ru-RU"/>
        </w:rPr>
        <w:t>- теплоснабжение – МУП «ТЕПЛО», ООО «</w:t>
      </w:r>
      <w:proofErr w:type="spellStart"/>
      <w:r w:rsidRPr="0044201A">
        <w:rPr>
          <w:rFonts w:eastAsia="Times New Roman"/>
          <w:szCs w:val="24"/>
          <w:lang w:eastAsia="ru-RU"/>
        </w:rPr>
        <w:t>Теплоград</w:t>
      </w:r>
      <w:proofErr w:type="spellEnd"/>
      <w:r w:rsidRPr="0044201A">
        <w:rPr>
          <w:rFonts w:eastAsia="Times New Roman"/>
          <w:szCs w:val="24"/>
          <w:lang w:eastAsia="ru-RU"/>
        </w:rPr>
        <w:t>»;</w:t>
      </w:r>
    </w:p>
    <w:p w:rsidR="005A57D7" w:rsidRPr="0044201A" w:rsidRDefault="005A57D7" w:rsidP="005A57D7">
      <w:pPr>
        <w:tabs>
          <w:tab w:val="left" w:pos="993"/>
        </w:tabs>
        <w:autoSpaceDE w:val="0"/>
        <w:autoSpaceDN w:val="0"/>
        <w:adjustRightInd w:val="0"/>
        <w:ind w:right="45" w:firstLine="709"/>
        <w:jc w:val="both"/>
        <w:outlineLvl w:val="0"/>
        <w:rPr>
          <w:rFonts w:eastAsia="Times New Roman"/>
          <w:szCs w:val="24"/>
          <w:lang w:eastAsia="ru-RU"/>
        </w:rPr>
      </w:pPr>
      <w:r w:rsidRPr="0044201A">
        <w:rPr>
          <w:rFonts w:eastAsia="Times New Roman"/>
          <w:szCs w:val="24"/>
          <w:lang w:eastAsia="ru-RU"/>
        </w:rPr>
        <w:t>- электроснабжение – ООО «Пихтовое», ОАО «</w:t>
      </w:r>
      <w:proofErr w:type="gramStart"/>
      <w:r w:rsidRPr="0044201A">
        <w:rPr>
          <w:rFonts w:eastAsia="Times New Roman"/>
          <w:szCs w:val="24"/>
          <w:lang w:eastAsia="ru-RU"/>
        </w:rPr>
        <w:t>Новиковская</w:t>
      </w:r>
      <w:proofErr w:type="gramEnd"/>
      <w:r w:rsidRPr="0044201A">
        <w:rPr>
          <w:rFonts w:eastAsia="Times New Roman"/>
          <w:szCs w:val="24"/>
          <w:lang w:eastAsia="ru-RU"/>
        </w:rPr>
        <w:t xml:space="preserve"> ДЭС»;</w:t>
      </w:r>
    </w:p>
    <w:p w:rsidR="005A57D7" w:rsidRPr="0044201A" w:rsidRDefault="005A57D7" w:rsidP="005A57D7">
      <w:pPr>
        <w:tabs>
          <w:tab w:val="left" w:pos="993"/>
        </w:tabs>
        <w:autoSpaceDE w:val="0"/>
        <w:autoSpaceDN w:val="0"/>
        <w:adjustRightInd w:val="0"/>
        <w:ind w:right="45" w:firstLine="709"/>
        <w:jc w:val="both"/>
        <w:outlineLvl w:val="0"/>
        <w:rPr>
          <w:rFonts w:eastAsia="Times New Roman"/>
          <w:szCs w:val="24"/>
          <w:lang w:eastAsia="ru-RU"/>
        </w:rPr>
      </w:pPr>
      <w:r w:rsidRPr="0044201A">
        <w:rPr>
          <w:rFonts w:eastAsia="Times New Roman"/>
          <w:szCs w:val="24"/>
          <w:lang w:eastAsia="ru-RU"/>
        </w:rPr>
        <w:t>- утилизацию (захоронение) твердых бытовых отходов – ООО «Новый город».</w:t>
      </w:r>
    </w:p>
    <w:p w:rsidR="005A57D7" w:rsidRPr="0044201A" w:rsidRDefault="005A57D7" w:rsidP="005A57D7">
      <w:pPr>
        <w:tabs>
          <w:tab w:val="left" w:pos="993"/>
        </w:tabs>
        <w:autoSpaceDE w:val="0"/>
        <w:autoSpaceDN w:val="0"/>
        <w:adjustRightInd w:val="0"/>
        <w:ind w:right="45" w:firstLine="709"/>
        <w:jc w:val="both"/>
        <w:outlineLvl w:val="0"/>
        <w:rPr>
          <w:rFonts w:eastAsia="Times New Roman"/>
          <w:szCs w:val="24"/>
          <w:lang w:eastAsia="ru-RU"/>
        </w:rPr>
      </w:pPr>
      <w:r w:rsidRPr="0044201A">
        <w:rPr>
          <w:rFonts w:eastAsia="Times New Roman"/>
          <w:szCs w:val="24"/>
          <w:lang w:eastAsia="ru-RU"/>
        </w:rPr>
        <w:t xml:space="preserve">Из указанных организаций коммунального комплекса у </w:t>
      </w:r>
      <w:r>
        <w:rPr>
          <w:rFonts w:eastAsia="Times New Roman"/>
          <w:szCs w:val="24"/>
          <w:lang w:eastAsia="ru-RU"/>
        </w:rPr>
        <w:t>4</w:t>
      </w:r>
      <w:r w:rsidRPr="0044201A">
        <w:rPr>
          <w:rFonts w:eastAsia="Times New Roman"/>
          <w:szCs w:val="24"/>
          <w:lang w:eastAsia="ru-RU"/>
        </w:rPr>
        <w:t xml:space="preserve"> участие субъекта Российской Федерации и (или) городского округа (мун</w:t>
      </w:r>
      <w:r w:rsidRPr="0044201A">
        <w:rPr>
          <w:rFonts w:eastAsia="Times New Roman"/>
          <w:szCs w:val="24"/>
          <w:lang w:eastAsia="ru-RU"/>
        </w:rPr>
        <w:t>и</w:t>
      </w:r>
      <w:r w:rsidRPr="0044201A">
        <w:rPr>
          <w:rFonts w:eastAsia="Times New Roman"/>
          <w:szCs w:val="24"/>
          <w:lang w:eastAsia="ru-RU"/>
        </w:rPr>
        <w:t>ципального района) в уставном капитале составляет не более 25 процентов. Значение показателя «Доля организаций коммунального ко</w:t>
      </w:r>
      <w:r w:rsidRPr="0044201A">
        <w:rPr>
          <w:rFonts w:eastAsia="Times New Roman"/>
          <w:szCs w:val="24"/>
          <w:lang w:eastAsia="ru-RU"/>
        </w:rPr>
        <w:t>м</w:t>
      </w:r>
      <w:r w:rsidRPr="0044201A">
        <w:rPr>
          <w:rFonts w:eastAsia="Times New Roman"/>
          <w:szCs w:val="24"/>
          <w:lang w:eastAsia="ru-RU"/>
        </w:rPr>
        <w:t>плекса, осуществляющих производство товаров, оказание услуг по водо-, тепл</w:t>
      </w:r>
      <w:proofErr w:type="gramStart"/>
      <w:r w:rsidRPr="0044201A">
        <w:rPr>
          <w:rFonts w:eastAsia="Times New Roman"/>
          <w:szCs w:val="24"/>
          <w:lang w:eastAsia="ru-RU"/>
        </w:rPr>
        <w:t>о-</w:t>
      </w:r>
      <w:proofErr w:type="gramEnd"/>
      <w:r w:rsidRPr="0044201A">
        <w:rPr>
          <w:rFonts w:eastAsia="Times New Roman"/>
          <w:szCs w:val="24"/>
          <w:lang w:eastAsia="ru-RU"/>
        </w:rPr>
        <w:t>, газо-, электроснабжению, водоотведению, очистке сто</w:t>
      </w:r>
      <w:r w:rsidRPr="0044201A">
        <w:rPr>
          <w:rFonts w:eastAsia="Times New Roman"/>
          <w:szCs w:val="24"/>
          <w:lang w:eastAsia="ru-RU"/>
        </w:rPr>
        <w:t>ч</w:t>
      </w:r>
      <w:r w:rsidRPr="0044201A">
        <w:rPr>
          <w:rFonts w:eastAsia="Times New Roman"/>
          <w:szCs w:val="24"/>
          <w:lang w:eastAsia="ru-RU"/>
        </w:rPr>
        <w:t xml:space="preserve">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w:t>
      </w:r>
      <w:proofErr w:type="gramStart"/>
      <w:r w:rsidRPr="0044201A">
        <w:rPr>
          <w:rFonts w:eastAsia="Times New Roman"/>
          <w:szCs w:val="24"/>
          <w:lang w:eastAsia="ru-RU"/>
        </w:rPr>
        <w:t>числе</w:t>
      </w:r>
      <w:proofErr w:type="gramEnd"/>
      <w:r w:rsidRPr="0044201A">
        <w:rPr>
          <w:rFonts w:eastAsia="Times New Roman"/>
          <w:szCs w:val="24"/>
          <w:lang w:eastAsia="ru-RU"/>
        </w:rPr>
        <w:t xml:space="preserve"> организаций коммунального комплекса, осущест</w:t>
      </w:r>
      <w:r w:rsidRPr="0044201A">
        <w:rPr>
          <w:rFonts w:eastAsia="Times New Roman"/>
          <w:szCs w:val="24"/>
          <w:lang w:eastAsia="ru-RU"/>
        </w:rPr>
        <w:t>в</w:t>
      </w:r>
      <w:r w:rsidRPr="0044201A">
        <w:rPr>
          <w:rFonts w:eastAsia="Times New Roman"/>
          <w:szCs w:val="24"/>
          <w:lang w:eastAsia="ru-RU"/>
        </w:rPr>
        <w:t xml:space="preserve">ляющих свою деятельность на территории городского округа (муниципального района)» в 2015 году составило </w:t>
      </w:r>
      <w:r>
        <w:rPr>
          <w:rFonts w:eastAsia="Times New Roman"/>
          <w:szCs w:val="24"/>
          <w:lang w:eastAsia="ru-RU"/>
        </w:rPr>
        <w:t>66,7</w:t>
      </w:r>
      <w:r w:rsidRPr="0044201A">
        <w:rPr>
          <w:rFonts w:eastAsia="Times New Roman"/>
          <w:szCs w:val="24"/>
          <w:lang w:eastAsia="ru-RU"/>
        </w:rPr>
        <w:t xml:space="preserve"> процент</w:t>
      </w:r>
      <w:r>
        <w:rPr>
          <w:rFonts w:eastAsia="Times New Roman"/>
          <w:szCs w:val="24"/>
          <w:lang w:eastAsia="ru-RU"/>
        </w:rPr>
        <w:t>а</w:t>
      </w:r>
      <w:r w:rsidRPr="0044201A">
        <w:rPr>
          <w:rFonts w:eastAsia="Times New Roman"/>
          <w:szCs w:val="24"/>
          <w:lang w:eastAsia="ru-RU"/>
        </w:rPr>
        <w:t>. В 201</w:t>
      </w:r>
      <w:r>
        <w:rPr>
          <w:rFonts w:eastAsia="Times New Roman"/>
          <w:szCs w:val="24"/>
          <w:lang w:eastAsia="ru-RU"/>
        </w:rPr>
        <w:t>7</w:t>
      </w:r>
      <w:r w:rsidRPr="0044201A">
        <w:rPr>
          <w:rFonts w:eastAsia="Times New Roman"/>
          <w:szCs w:val="24"/>
          <w:lang w:eastAsia="ru-RU"/>
        </w:rPr>
        <w:t>-201</w:t>
      </w:r>
      <w:r>
        <w:rPr>
          <w:rFonts w:eastAsia="Times New Roman"/>
          <w:szCs w:val="24"/>
          <w:lang w:eastAsia="ru-RU"/>
        </w:rPr>
        <w:t>9</w:t>
      </w:r>
      <w:r w:rsidRPr="0044201A">
        <w:rPr>
          <w:rFonts w:eastAsia="Times New Roman"/>
          <w:szCs w:val="24"/>
          <w:lang w:eastAsia="ru-RU"/>
        </w:rPr>
        <w:t xml:space="preserve"> годах значение показателя </w:t>
      </w:r>
      <w:r>
        <w:rPr>
          <w:rFonts w:eastAsia="Times New Roman"/>
          <w:szCs w:val="24"/>
          <w:lang w:eastAsia="ru-RU"/>
        </w:rPr>
        <w:t xml:space="preserve">не </w:t>
      </w:r>
      <w:r w:rsidRPr="0044201A">
        <w:rPr>
          <w:rFonts w:eastAsia="Times New Roman"/>
          <w:szCs w:val="24"/>
          <w:lang w:eastAsia="ru-RU"/>
        </w:rPr>
        <w:t>изменится</w:t>
      </w:r>
      <w:r>
        <w:rPr>
          <w:rFonts w:eastAsia="Times New Roman"/>
          <w:szCs w:val="24"/>
          <w:lang w:eastAsia="ru-RU"/>
        </w:rPr>
        <w:t>.</w:t>
      </w:r>
    </w:p>
    <w:p w:rsidR="005A57D7" w:rsidRDefault="005A57D7" w:rsidP="004C1ED0">
      <w:pPr>
        <w:autoSpaceDE w:val="0"/>
        <w:autoSpaceDN w:val="0"/>
        <w:adjustRightInd w:val="0"/>
        <w:ind w:firstLine="709"/>
        <w:jc w:val="both"/>
        <w:rPr>
          <w:rFonts w:eastAsia="MS Mincho"/>
          <w:i/>
          <w:szCs w:val="24"/>
          <w:lang w:eastAsia="ja-JP"/>
        </w:rPr>
      </w:pPr>
    </w:p>
    <w:p w:rsidR="00165D7C" w:rsidRPr="004C1ED0" w:rsidRDefault="00165D7C" w:rsidP="00224073">
      <w:pPr>
        <w:autoSpaceDE w:val="0"/>
        <w:autoSpaceDN w:val="0"/>
        <w:adjustRightInd w:val="0"/>
        <w:ind w:firstLine="709"/>
        <w:jc w:val="both"/>
        <w:rPr>
          <w:rFonts w:eastAsia="MS Mincho"/>
          <w:i/>
          <w:szCs w:val="24"/>
          <w:lang w:eastAsia="ja-JP"/>
        </w:rPr>
      </w:pPr>
      <w:r>
        <w:rPr>
          <w:rFonts w:eastAsia="MS Mincho"/>
          <w:i/>
          <w:szCs w:val="24"/>
          <w:lang w:eastAsia="ja-JP"/>
        </w:rPr>
        <w:t>Показатель 29 «</w:t>
      </w:r>
      <w:r w:rsidRPr="004C1ED0">
        <w:rPr>
          <w:rFonts w:eastAsia="MS Mincho"/>
          <w:i/>
          <w:szCs w:val="24"/>
          <w:lang w:eastAsia="ja-JP"/>
        </w:rPr>
        <w:t>Доля многоквартирных домов, расположенных на земельных участках, в отношении которых осуществлен госуда</w:t>
      </w:r>
      <w:r w:rsidRPr="004C1ED0">
        <w:rPr>
          <w:rFonts w:eastAsia="MS Mincho"/>
          <w:i/>
          <w:szCs w:val="24"/>
          <w:lang w:eastAsia="ja-JP"/>
        </w:rPr>
        <w:t>р</w:t>
      </w:r>
      <w:r w:rsidRPr="004C1ED0">
        <w:rPr>
          <w:rFonts w:eastAsia="MS Mincho"/>
          <w:i/>
          <w:szCs w:val="24"/>
          <w:lang w:eastAsia="ja-JP"/>
        </w:rPr>
        <w:t>ственный кадастровый учет</w:t>
      </w:r>
      <w:r>
        <w:rPr>
          <w:rFonts w:eastAsia="MS Mincho"/>
          <w:i/>
          <w:szCs w:val="24"/>
          <w:lang w:eastAsia="ja-JP"/>
        </w:rPr>
        <w:t>»</w:t>
      </w:r>
    </w:p>
    <w:p w:rsidR="00BE23F4" w:rsidRPr="00BE23F4" w:rsidRDefault="00BE23F4" w:rsidP="00224073">
      <w:pPr>
        <w:autoSpaceDE w:val="0"/>
        <w:autoSpaceDN w:val="0"/>
        <w:adjustRightInd w:val="0"/>
        <w:ind w:firstLine="709"/>
        <w:jc w:val="both"/>
        <w:rPr>
          <w:rFonts w:eastAsia="MS Mincho"/>
          <w:szCs w:val="24"/>
          <w:lang w:eastAsia="ja-JP"/>
        </w:rPr>
      </w:pPr>
      <w:r w:rsidRPr="00BE23F4">
        <w:rPr>
          <w:rFonts w:eastAsia="MS Mincho"/>
          <w:szCs w:val="24"/>
          <w:lang w:eastAsia="ja-JP"/>
        </w:rPr>
        <w:t xml:space="preserve">Общее число многоквартирных жилых домов на 2016 год составило 1458 единиц, из них расположенных на земельных участках, в отношении которых осуществлен государственный кадастровый учет </w:t>
      </w:r>
      <w:r w:rsidR="008D21E7">
        <w:rPr>
          <w:rFonts w:eastAsia="MS Mincho"/>
          <w:szCs w:val="24"/>
          <w:lang w:eastAsia="ja-JP"/>
        </w:rPr>
        <w:t>-</w:t>
      </w:r>
      <w:r w:rsidRPr="00BE23F4">
        <w:rPr>
          <w:rFonts w:eastAsia="MS Mincho"/>
          <w:szCs w:val="24"/>
          <w:lang w:eastAsia="ja-JP"/>
        </w:rPr>
        <w:t xml:space="preserve"> 875 единиц или 60</w:t>
      </w:r>
      <w:r>
        <w:rPr>
          <w:rFonts w:eastAsia="MS Mincho"/>
          <w:szCs w:val="24"/>
          <w:lang w:eastAsia="ja-JP"/>
        </w:rPr>
        <w:t xml:space="preserve"> процентов</w:t>
      </w:r>
      <w:r w:rsidRPr="00BE23F4">
        <w:rPr>
          <w:rFonts w:eastAsia="MS Mincho"/>
          <w:szCs w:val="24"/>
          <w:lang w:eastAsia="ja-JP"/>
        </w:rPr>
        <w:t xml:space="preserve"> от общего числа многоквартирных ж</w:t>
      </w:r>
      <w:r w:rsidRPr="00BE23F4">
        <w:rPr>
          <w:rFonts w:eastAsia="MS Mincho"/>
          <w:szCs w:val="24"/>
          <w:lang w:eastAsia="ja-JP"/>
        </w:rPr>
        <w:t>и</w:t>
      </w:r>
      <w:r w:rsidRPr="00BE23F4">
        <w:rPr>
          <w:rFonts w:eastAsia="MS Mincho"/>
          <w:szCs w:val="24"/>
          <w:lang w:eastAsia="ja-JP"/>
        </w:rPr>
        <w:t xml:space="preserve">лых домов. Данный </w:t>
      </w:r>
      <w:proofErr w:type="gramStart"/>
      <w:r w:rsidRPr="00BE23F4">
        <w:rPr>
          <w:rFonts w:eastAsia="MS Mincho"/>
          <w:szCs w:val="24"/>
          <w:lang w:eastAsia="ja-JP"/>
        </w:rPr>
        <w:t>показатель</w:t>
      </w:r>
      <w:proofErr w:type="gramEnd"/>
      <w:r w:rsidRPr="00BE23F4">
        <w:rPr>
          <w:rFonts w:eastAsia="MS Mincho"/>
          <w:szCs w:val="24"/>
          <w:lang w:eastAsia="ja-JP"/>
        </w:rPr>
        <w:t xml:space="preserve"> достигнут за счет осуществления постановки на государственный кадастровый учет земельных участков по результатам инвентаризации земель и</w:t>
      </w:r>
      <w:r w:rsidR="008D21E7">
        <w:rPr>
          <w:rFonts w:eastAsia="MS Mincho"/>
          <w:szCs w:val="24"/>
          <w:lang w:eastAsia="ja-JP"/>
        </w:rPr>
        <w:t xml:space="preserve"> </w:t>
      </w:r>
      <w:r w:rsidRPr="00BE23F4">
        <w:rPr>
          <w:rFonts w:eastAsia="MS Mincho"/>
          <w:szCs w:val="24"/>
          <w:lang w:eastAsia="ja-JP"/>
        </w:rPr>
        <w:t>по заявлениям граждан.</w:t>
      </w:r>
    </w:p>
    <w:p w:rsidR="00B12157" w:rsidRPr="00B12157" w:rsidRDefault="00BE23F4" w:rsidP="00B12157">
      <w:pPr>
        <w:ind w:firstLine="567"/>
        <w:jc w:val="both"/>
        <w:rPr>
          <w:rFonts w:eastAsia="Times New Roman"/>
          <w:szCs w:val="24"/>
          <w:lang w:eastAsia="ru-RU"/>
        </w:rPr>
      </w:pPr>
      <w:r w:rsidRPr="00BE23F4">
        <w:rPr>
          <w:rFonts w:eastAsia="Times New Roman"/>
          <w:szCs w:val="24"/>
          <w:lang w:eastAsia="ru-RU"/>
        </w:rPr>
        <w:tab/>
        <w:t xml:space="preserve">В 2016 году </w:t>
      </w:r>
      <w:r w:rsidR="0056341D" w:rsidRPr="00BE23F4">
        <w:rPr>
          <w:rFonts w:eastAsia="Times New Roman"/>
          <w:szCs w:val="24"/>
          <w:lang w:eastAsia="ru-RU"/>
        </w:rPr>
        <w:t>по заявлени</w:t>
      </w:r>
      <w:r w:rsidR="00B66B4B">
        <w:rPr>
          <w:rFonts w:eastAsia="Times New Roman"/>
          <w:szCs w:val="24"/>
          <w:lang w:eastAsia="ru-RU"/>
        </w:rPr>
        <w:t>ям</w:t>
      </w:r>
      <w:r w:rsidR="0056341D" w:rsidRPr="00BE23F4">
        <w:rPr>
          <w:rFonts w:eastAsia="Times New Roman"/>
          <w:szCs w:val="24"/>
          <w:lang w:eastAsia="ru-RU"/>
        </w:rPr>
        <w:t xml:space="preserve"> граждан</w:t>
      </w:r>
      <w:r w:rsidR="0056341D">
        <w:rPr>
          <w:rFonts w:eastAsia="Times New Roman"/>
          <w:szCs w:val="24"/>
          <w:lang w:eastAsia="ru-RU"/>
        </w:rPr>
        <w:t xml:space="preserve"> администрацией Корсаковского городского округа </w:t>
      </w:r>
      <w:r w:rsidRPr="00BE23F4">
        <w:rPr>
          <w:rFonts w:eastAsia="Times New Roman"/>
          <w:szCs w:val="24"/>
          <w:lang w:eastAsia="ru-RU"/>
        </w:rPr>
        <w:t>сформировано и поставлено на государстве</w:t>
      </w:r>
      <w:r w:rsidRPr="00BE23F4">
        <w:rPr>
          <w:rFonts w:eastAsia="Times New Roman"/>
          <w:szCs w:val="24"/>
          <w:lang w:eastAsia="ru-RU"/>
        </w:rPr>
        <w:t>н</w:t>
      </w:r>
      <w:r w:rsidRPr="00BE23F4">
        <w:rPr>
          <w:rFonts w:eastAsia="Times New Roman"/>
          <w:szCs w:val="24"/>
          <w:lang w:eastAsia="ru-RU"/>
        </w:rPr>
        <w:t>ный кадастровый учет 8 земельных участков. В 2017 году планируется поставить на государственный кадастровый учет 7 земельных учас</w:t>
      </w:r>
      <w:r w:rsidRPr="00BE23F4">
        <w:rPr>
          <w:rFonts w:eastAsia="Times New Roman"/>
          <w:szCs w:val="24"/>
          <w:lang w:eastAsia="ru-RU"/>
        </w:rPr>
        <w:t>т</w:t>
      </w:r>
      <w:r w:rsidRPr="00BE23F4">
        <w:rPr>
          <w:rFonts w:eastAsia="Times New Roman"/>
          <w:szCs w:val="24"/>
          <w:lang w:eastAsia="ru-RU"/>
        </w:rPr>
        <w:t>ков</w:t>
      </w:r>
      <w:r w:rsidR="006F472C">
        <w:rPr>
          <w:rFonts w:eastAsia="Times New Roman"/>
          <w:szCs w:val="24"/>
          <w:lang w:eastAsia="ru-RU"/>
        </w:rPr>
        <w:t xml:space="preserve">, в 2018 и 2019 годах по 8 земельных участков </w:t>
      </w:r>
      <w:r w:rsidRPr="00BE23F4">
        <w:rPr>
          <w:rFonts w:eastAsia="Times New Roman"/>
          <w:szCs w:val="24"/>
          <w:lang w:eastAsia="ru-RU"/>
        </w:rPr>
        <w:t xml:space="preserve"> </w:t>
      </w:r>
      <w:r w:rsidR="006F472C">
        <w:rPr>
          <w:rFonts w:eastAsia="Times New Roman"/>
          <w:szCs w:val="24"/>
          <w:lang w:eastAsia="ru-RU"/>
        </w:rPr>
        <w:t xml:space="preserve">Соответственно значение показателя </w:t>
      </w:r>
      <w:r w:rsidR="00B66B4B">
        <w:rPr>
          <w:rFonts w:eastAsia="Times New Roman"/>
          <w:szCs w:val="24"/>
          <w:lang w:eastAsia="ru-RU"/>
        </w:rPr>
        <w:t xml:space="preserve">в указанные годы </w:t>
      </w:r>
      <w:r w:rsidR="006F472C">
        <w:rPr>
          <w:rFonts w:eastAsia="Times New Roman"/>
          <w:szCs w:val="24"/>
          <w:lang w:eastAsia="ru-RU"/>
        </w:rPr>
        <w:t>составит:</w:t>
      </w:r>
      <w:r w:rsidRPr="00BE23F4">
        <w:rPr>
          <w:rFonts w:eastAsia="Times New Roman"/>
          <w:szCs w:val="24"/>
          <w:lang w:eastAsia="ru-RU"/>
        </w:rPr>
        <w:t xml:space="preserve"> </w:t>
      </w:r>
      <w:r w:rsidR="00057D08">
        <w:rPr>
          <w:rFonts w:eastAsia="Times New Roman"/>
          <w:szCs w:val="24"/>
          <w:lang w:eastAsia="ru-RU"/>
        </w:rPr>
        <w:t xml:space="preserve">2017 год - </w:t>
      </w:r>
      <w:r w:rsidRPr="00BE23F4">
        <w:rPr>
          <w:rFonts w:eastAsia="Times New Roman"/>
          <w:szCs w:val="24"/>
          <w:lang w:eastAsia="ru-RU"/>
        </w:rPr>
        <w:t>60,5</w:t>
      </w:r>
      <w:r w:rsidR="00057D08">
        <w:rPr>
          <w:rFonts w:eastAsia="Times New Roman"/>
          <w:szCs w:val="24"/>
          <w:lang w:eastAsia="ru-RU"/>
        </w:rPr>
        <w:t xml:space="preserve"> процента</w:t>
      </w:r>
      <w:r w:rsidRPr="00BE23F4">
        <w:rPr>
          <w:rFonts w:eastAsia="Times New Roman"/>
          <w:szCs w:val="24"/>
          <w:lang w:eastAsia="ru-RU"/>
        </w:rPr>
        <w:t xml:space="preserve"> </w:t>
      </w:r>
      <w:r w:rsidR="00057D08">
        <w:rPr>
          <w:rFonts w:eastAsia="Times New Roman"/>
          <w:szCs w:val="24"/>
          <w:lang w:eastAsia="ru-RU"/>
        </w:rPr>
        <w:t>, 2018 год –</w:t>
      </w:r>
      <w:r w:rsidRPr="00BE23F4">
        <w:rPr>
          <w:rFonts w:eastAsia="Times New Roman"/>
          <w:szCs w:val="24"/>
          <w:lang w:eastAsia="ru-RU"/>
        </w:rPr>
        <w:t xml:space="preserve"> 61</w:t>
      </w:r>
      <w:r w:rsidR="00057D08">
        <w:rPr>
          <w:rFonts w:eastAsia="Times New Roman"/>
          <w:szCs w:val="24"/>
          <w:lang w:eastAsia="ru-RU"/>
        </w:rPr>
        <w:t xml:space="preserve"> процент</w:t>
      </w:r>
      <w:r w:rsidRPr="00BE23F4">
        <w:rPr>
          <w:rFonts w:eastAsia="Times New Roman"/>
          <w:szCs w:val="24"/>
          <w:lang w:eastAsia="ru-RU"/>
        </w:rPr>
        <w:t xml:space="preserve"> </w:t>
      </w:r>
      <w:r w:rsidR="00057D08">
        <w:rPr>
          <w:rFonts w:eastAsia="Times New Roman"/>
          <w:szCs w:val="24"/>
          <w:lang w:eastAsia="ru-RU"/>
        </w:rPr>
        <w:t xml:space="preserve">, </w:t>
      </w:r>
      <w:r w:rsidRPr="00BE23F4">
        <w:rPr>
          <w:rFonts w:eastAsia="Times New Roman"/>
          <w:szCs w:val="24"/>
          <w:lang w:eastAsia="ru-RU"/>
        </w:rPr>
        <w:t>2019 год</w:t>
      </w:r>
      <w:r w:rsidR="00057D08">
        <w:rPr>
          <w:rFonts w:eastAsia="Times New Roman"/>
          <w:szCs w:val="24"/>
          <w:lang w:eastAsia="ru-RU"/>
        </w:rPr>
        <w:t xml:space="preserve"> - </w:t>
      </w:r>
      <w:r w:rsidRPr="00BE23F4">
        <w:rPr>
          <w:rFonts w:eastAsia="Times New Roman"/>
          <w:szCs w:val="24"/>
          <w:lang w:eastAsia="ru-RU"/>
        </w:rPr>
        <w:t>61,5</w:t>
      </w:r>
      <w:r w:rsidR="00057D08">
        <w:rPr>
          <w:rFonts w:eastAsia="Times New Roman"/>
          <w:szCs w:val="24"/>
          <w:lang w:eastAsia="ru-RU"/>
        </w:rPr>
        <w:t xml:space="preserve"> процента</w:t>
      </w:r>
      <w:r w:rsidR="00F20519">
        <w:rPr>
          <w:rFonts w:eastAsia="Times New Roman"/>
          <w:szCs w:val="24"/>
          <w:lang w:eastAsia="ru-RU"/>
        </w:rPr>
        <w:t>.</w:t>
      </w:r>
      <w:r w:rsidRPr="00BE23F4">
        <w:t xml:space="preserve"> </w:t>
      </w:r>
      <w:r w:rsidR="005B4970">
        <w:rPr>
          <w:rFonts w:eastAsia="Times New Roman"/>
          <w:szCs w:val="24"/>
          <w:lang w:eastAsia="ru-RU"/>
        </w:rPr>
        <w:t>В</w:t>
      </w:r>
      <w:r w:rsidR="00B12157" w:rsidRPr="00B12157">
        <w:t xml:space="preserve"> соответствии с подпунктом 4 пункта 3 статьи 11.3 Земельного кодекса Российской Ф</w:t>
      </w:r>
      <w:r w:rsidR="00B12157" w:rsidRPr="00B12157">
        <w:t>е</w:t>
      </w:r>
      <w:r w:rsidR="00B12157" w:rsidRPr="00B12157">
        <w:t>дерации с 01.03.2015 образование земельных участков в границах элемента планировочной структуры, застроенного многоквартирными д</w:t>
      </w:r>
      <w:r w:rsidR="00B12157" w:rsidRPr="00B12157">
        <w:t>о</w:t>
      </w:r>
      <w:r w:rsidR="00B12157" w:rsidRPr="00B12157">
        <w:t xml:space="preserve">мами, осуществляется исключительно в соответствии с проектом межевания территории. </w:t>
      </w:r>
    </w:p>
    <w:p w:rsidR="004C1ED0" w:rsidRDefault="004C1ED0" w:rsidP="00FC47BB">
      <w:pPr>
        <w:ind w:firstLine="709"/>
        <w:jc w:val="both"/>
        <w:rPr>
          <w:rFonts w:eastAsia="Times New Roman"/>
          <w:szCs w:val="24"/>
          <w:lang w:eastAsia="ru-RU"/>
        </w:rPr>
      </w:pPr>
    </w:p>
    <w:p w:rsidR="00F65AE0" w:rsidRPr="00F65AE0" w:rsidRDefault="00F65AE0" w:rsidP="00F65AE0">
      <w:pPr>
        <w:ind w:firstLine="709"/>
        <w:jc w:val="both"/>
        <w:rPr>
          <w:rFonts w:eastAsia="Times New Roman"/>
          <w:color w:val="000000"/>
          <w:szCs w:val="24"/>
          <w:lang w:eastAsia="ru-RU"/>
        </w:rPr>
      </w:pPr>
      <w:proofErr w:type="gramStart"/>
      <w:r w:rsidRPr="00F65AE0">
        <w:rPr>
          <w:rFonts w:eastAsia="Times New Roman"/>
          <w:i/>
          <w:color w:val="000000"/>
          <w:szCs w:val="24"/>
          <w:lang w:eastAsia="ru-RU"/>
        </w:rPr>
        <w:t>Показатель 30 «Доля населения, получившего жилые помещения и улучшившего жилищные условия в отчетном году, в общей числе</w:t>
      </w:r>
      <w:r w:rsidRPr="00F65AE0">
        <w:rPr>
          <w:rFonts w:eastAsia="Times New Roman"/>
          <w:i/>
          <w:color w:val="000000"/>
          <w:szCs w:val="24"/>
          <w:lang w:eastAsia="ru-RU"/>
        </w:rPr>
        <w:t>н</w:t>
      </w:r>
      <w:r w:rsidRPr="00F65AE0">
        <w:rPr>
          <w:rFonts w:eastAsia="Times New Roman"/>
          <w:i/>
          <w:color w:val="000000"/>
          <w:szCs w:val="24"/>
          <w:lang w:eastAsia="ru-RU"/>
        </w:rPr>
        <w:t>ности населения, состоящего на учете в качестве нуждающегося в жилых помещениях»</w:t>
      </w:r>
      <w:proofErr w:type="gramEnd"/>
    </w:p>
    <w:p w:rsidR="00F65AE0" w:rsidRPr="00F65AE0" w:rsidRDefault="00F65AE0" w:rsidP="00F65AE0">
      <w:pPr>
        <w:ind w:firstLine="709"/>
        <w:jc w:val="both"/>
        <w:rPr>
          <w:rFonts w:eastAsia="Times New Roman"/>
          <w:color w:val="000000"/>
          <w:szCs w:val="24"/>
          <w:lang w:eastAsia="ru-RU"/>
        </w:rPr>
      </w:pPr>
      <w:r w:rsidRPr="00F65AE0">
        <w:rPr>
          <w:rFonts w:eastAsia="Times New Roman"/>
          <w:color w:val="000000"/>
          <w:szCs w:val="24"/>
          <w:lang w:eastAsia="ru-RU"/>
        </w:rPr>
        <w:lastRenderedPageBreak/>
        <w:t>По состоянию на 01.01.201</w:t>
      </w:r>
      <w:r w:rsidR="00A861AB">
        <w:rPr>
          <w:rFonts w:eastAsia="Times New Roman"/>
          <w:color w:val="000000"/>
          <w:szCs w:val="24"/>
          <w:lang w:eastAsia="ru-RU"/>
        </w:rPr>
        <w:t>7</w:t>
      </w:r>
      <w:r w:rsidRPr="00F65AE0">
        <w:rPr>
          <w:rFonts w:eastAsia="Times New Roman"/>
          <w:color w:val="000000"/>
          <w:szCs w:val="24"/>
          <w:lang w:eastAsia="ru-RU"/>
        </w:rPr>
        <w:t xml:space="preserve"> на учете в качестве нуждающихся в жилых помещениях состояло </w:t>
      </w:r>
      <w:r w:rsidR="00A861AB">
        <w:rPr>
          <w:rFonts w:eastAsia="Times New Roman"/>
          <w:color w:val="000000"/>
          <w:szCs w:val="24"/>
          <w:lang w:eastAsia="ru-RU"/>
        </w:rPr>
        <w:t xml:space="preserve">1465 </w:t>
      </w:r>
      <w:r w:rsidR="00162254">
        <w:rPr>
          <w:rFonts w:eastAsia="Times New Roman"/>
          <w:color w:val="000000"/>
          <w:szCs w:val="24"/>
          <w:lang w:eastAsia="ru-RU"/>
        </w:rPr>
        <w:t>семей</w:t>
      </w:r>
      <w:r w:rsidR="00A861AB">
        <w:rPr>
          <w:rFonts w:eastAsia="Times New Roman"/>
          <w:color w:val="000000"/>
          <w:szCs w:val="24"/>
          <w:lang w:eastAsia="ru-RU"/>
        </w:rPr>
        <w:t>.</w:t>
      </w:r>
    </w:p>
    <w:p w:rsidR="00162254" w:rsidRDefault="00F65AE0" w:rsidP="00F65AE0">
      <w:pPr>
        <w:ind w:firstLine="709"/>
        <w:jc w:val="both"/>
        <w:rPr>
          <w:rFonts w:eastAsia="Times New Roman"/>
          <w:szCs w:val="24"/>
          <w:lang w:eastAsia="ru-RU"/>
        </w:rPr>
      </w:pPr>
      <w:r w:rsidRPr="00F65AE0">
        <w:rPr>
          <w:rFonts w:eastAsia="Times New Roman"/>
          <w:color w:val="000000"/>
          <w:szCs w:val="24"/>
          <w:lang w:eastAsia="ru-RU"/>
        </w:rPr>
        <w:t>В 201</w:t>
      </w:r>
      <w:r w:rsidR="00A861AB">
        <w:rPr>
          <w:rFonts w:eastAsia="Times New Roman"/>
          <w:color w:val="000000"/>
          <w:szCs w:val="24"/>
          <w:lang w:eastAsia="ru-RU"/>
        </w:rPr>
        <w:t>6</w:t>
      </w:r>
      <w:r w:rsidRPr="00F65AE0">
        <w:rPr>
          <w:rFonts w:eastAsia="Times New Roman"/>
          <w:color w:val="000000"/>
          <w:szCs w:val="24"/>
          <w:lang w:eastAsia="ru-RU"/>
        </w:rPr>
        <w:t xml:space="preserve"> году улучшили жилищные условия </w:t>
      </w:r>
      <w:r w:rsidR="00A861AB">
        <w:rPr>
          <w:rFonts w:eastAsia="Times New Roman"/>
          <w:color w:val="000000"/>
          <w:szCs w:val="24"/>
          <w:lang w:eastAsia="ru-RU"/>
        </w:rPr>
        <w:t xml:space="preserve">23 </w:t>
      </w:r>
      <w:r w:rsidR="00A861AB" w:rsidRPr="00A861AB">
        <w:rPr>
          <w:rFonts w:eastAsia="Times New Roman"/>
          <w:szCs w:val="24"/>
          <w:lang w:eastAsia="ru-RU"/>
        </w:rPr>
        <w:t xml:space="preserve">семьи. Гражданам предоставлены жилые помещения в многоквартирном доме по </w:t>
      </w:r>
      <w:r w:rsidR="009B5C9C">
        <w:rPr>
          <w:rFonts w:eastAsia="Times New Roman"/>
          <w:szCs w:val="24"/>
          <w:lang w:eastAsia="ru-RU"/>
        </w:rPr>
        <w:t xml:space="preserve">                  </w:t>
      </w:r>
      <w:r w:rsidR="00A861AB" w:rsidRPr="00A861AB">
        <w:rPr>
          <w:rFonts w:eastAsia="Times New Roman"/>
          <w:szCs w:val="24"/>
          <w:lang w:eastAsia="ru-RU"/>
        </w:rPr>
        <w:t xml:space="preserve">ул. Гвардейской, 8 в г. Корсакове, а также </w:t>
      </w:r>
      <w:r w:rsidR="00A861AB" w:rsidRPr="00F65AE0">
        <w:rPr>
          <w:rFonts w:eastAsia="Times New Roman"/>
          <w:szCs w:val="24"/>
          <w:lang w:eastAsia="ru-RU"/>
        </w:rPr>
        <w:t>жилые помещения, приобретенные на вторичном рынке жилья</w:t>
      </w:r>
      <w:r w:rsidR="00162254">
        <w:rPr>
          <w:rFonts w:eastAsia="Times New Roman"/>
          <w:szCs w:val="24"/>
          <w:lang w:eastAsia="ru-RU"/>
        </w:rPr>
        <w:t xml:space="preserve"> в рамках реализации муниципал</w:t>
      </w:r>
      <w:r w:rsidR="00162254">
        <w:rPr>
          <w:rFonts w:eastAsia="Times New Roman"/>
          <w:szCs w:val="24"/>
          <w:lang w:eastAsia="ru-RU"/>
        </w:rPr>
        <w:t>ь</w:t>
      </w:r>
      <w:r w:rsidR="00162254">
        <w:rPr>
          <w:rFonts w:eastAsia="Times New Roman"/>
          <w:szCs w:val="24"/>
          <w:lang w:eastAsia="ru-RU"/>
        </w:rPr>
        <w:t>ной программы «Обеспечение населения Корсаковского городского округа качественным жильем», утвержденной постановлением мэра Корс</w:t>
      </w:r>
      <w:r w:rsidR="00162254">
        <w:rPr>
          <w:rFonts w:eastAsia="Times New Roman"/>
          <w:szCs w:val="24"/>
          <w:lang w:eastAsia="ru-RU"/>
        </w:rPr>
        <w:t>а</w:t>
      </w:r>
      <w:r w:rsidR="00162254">
        <w:rPr>
          <w:rFonts w:eastAsia="Times New Roman"/>
          <w:szCs w:val="24"/>
          <w:lang w:eastAsia="ru-RU"/>
        </w:rPr>
        <w:t>ковского городского округа от 23.09.2014 № 1597.</w:t>
      </w:r>
    </w:p>
    <w:p w:rsidR="00162254" w:rsidRDefault="00162254" w:rsidP="00162254">
      <w:pPr>
        <w:ind w:firstLine="709"/>
        <w:jc w:val="both"/>
        <w:rPr>
          <w:rFonts w:eastAsia="Times New Roman"/>
          <w:color w:val="000000"/>
          <w:szCs w:val="24"/>
          <w:lang w:eastAsia="ru-RU"/>
        </w:rPr>
      </w:pPr>
      <w:r w:rsidRPr="00F65AE0">
        <w:rPr>
          <w:rFonts w:eastAsia="Times New Roman"/>
          <w:color w:val="000000"/>
          <w:szCs w:val="24"/>
          <w:lang w:eastAsia="ru-RU"/>
        </w:rPr>
        <w:t>Таким образом, в 201</w:t>
      </w:r>
      <w:r>
        <w:rPr>
          <w:rFonts w:eastAsia="Times New Roman"/>
          <w:color w:val="000000"/>
          <w:szCs w:val="24"/>
          <w:lang w:eastAsia="ru-RU"/>
        </w:rPr>
        <w:t>6</w:t>
      </w:r>
      <w:r w:rsidRPr="00F65AE0">
        <w:rPr>
          <w:rFonts w:eastAsia="Times New Roman"/>
          <w:color w:val="000000"/>
          <w:szCs w:val="24"/>
          <w:lang w:eastAsia="ru-RU"/>
        </w:rPr>
        <w:t xml:space="preserve"> году значение показателя «Доля населения, получившего жилые помещения и улучшившего жилищные усл</w:t>
      </w:r>
      <w:r w:rsidRPr="00F65AE0">
        <w:rPr>
          <w:rFonts w:eastAsia="Times New Roman"/>
          <w:color w:val="000000"/>
          <w:szCs w:val="24"/>
          <w:lang w:eastAsia="ru-RU"/>
        </w:rPr>
        <w:t>о</w:t>
      </w:r>
      <w:r w:rsidRPr="00F65AE0">
        <w:rPr>
          <w:rFonts w:eastAsia="Times New Roman"/>
          <w:color w:val="000000"/>
          <w:szCs w:val="24"/>
          <w:lang w:eastAsia="ru-RU"/>
        </w:rPr>
        <w:t>вия в отчетном году, в общей численности населения, состоящего на учете в качестве нуждающегося в жилых помещениях» составил</w:t>
      </w:r>
      <w:r w:rsidR="00D40875">
        <w:rPr>
          <w:rFonts w:eastAsia="Times New Roman"/>
          <w:color w:val="000000"/>
          <w:szCs w:val="24"/>
          <w:lang w:eastAsia="ru-RU"/>
        </w:rPr>
        <w:t xml:space="preserve">о </w:t>
      </w:r>
      <w:r w:rsidR="00635DDF">
        <w:rPr>
          <w:rFonts w:eastAsia="Times New Roman"/>
          <w:color w:val="000000"/>
          <w:szCs w:val="24"/>
          <w:lang w:eastAsia="ru-RU"/>
        </w:rPr>
        <w:t>1,6 процента.</w:t>
      </w:r>
    </w:p>
    <w:p w:rsidR="00162254" w:rsidRDefault="00162254" w:rsidP="00162254">
      <w:pPr>
        <w:ind w:firstLine="709"/>
        <w:jc w:val="both"/>
        <w:rPr>
          <w:rFonts w:eastAsia="Times New Roman"/>
          <w:color w:val="000000"/>
          <w:szCs w:val="24"/>
          <w:lang w:eastAsia="ru-RU"/>
        </w:rPr>
      </w:pPr>
      <w:r>
        <w:rPr>
          <w:rFonts w:eastAsia="Times New Roman"/>
          <w:color w:val="000000"/>
          <w:szCs w:val="24"/>
          <w:lang w:eastAsia="ru-RU"/>
        </w:rPr>
        <w:t>В 2017 году по оценке значение показателя не превысит 1 процента. Снижение показателя в 2017 году по сравнению с 2016 годом обусловлено ограничением средств местного бюджета на приобретение жилых помещений на вторичном рынке жилья (8-10 квартир), а та</w:t>
      </w:r>
      <w:r>
        <w:rPr>
          <w:rFonts w:eastAsia="Times New Roman"/>
          <w:color w:val="000000"/>
          <w:szCs w:val="24"/>
          <w:lang w:eastAsia="ru-RU"/>
        </w:rPr>
        <w:t>к</w:t>
      </w:r>
      <w:r>
        <w:rPr>
          <w:rFonts w:eastAsia="Times New Roman"/>
          <w:color w:val="000000"/>
          <w:szCs w:val="24"/>
          <w:lang w:eastAsia="ru-RU"/>
        </w:rPr>
        <w:t>же началом строительства новых многоквартирных домов с прогнозным сроком завершения строительства в 2018-2019 годах.</w:t>
      </w:r>
    </w:p>
    <w:p w:rsidR="00162254" w:rsidRDefault="00F65AE0" w:rsidP="00F65AE0">
      <w:pPr>
        <w:ind w:firstLine="720"/>
        <w:jc w:val="both"/>
        <w:rPr>
          <w:rFonts w:eastAsia="Times New Roman"/>
          <w:color w:val="000000"/>
          <w:szCs w:val="24"/>
          <w:lang w:eastAsia="ru-RU"/>
        </w:rPr>
      </w:pPr>
      <w:r w:rsidRPr="00F65AE0">
        <w:rPr>
          <w:rFonts w:eastAsia="Times New Roman"/>
          <w:color w:val="000000"/>
          <w:szCs w:val="24"/>
          <w:lang w:eastAsia="ru-RU"/>
        </w:rPr>
        <w:t xml:space="preserve">С </w:t>
      </w:r>
      <w:r w:rsidR="00162254">
        <w:rPr>
          <w:rFonts w:eastAsia="Times New Roman"/>
          <w:color w:val="000000"/>
          <w:szCs w:val="24"/>
          <w:lang w:eastAsia="ru-RU"/>
        </w:rPr>
        <w:t>учетом планируемого ввода жилья в 2018-2019 годах значение показателя составит:</w:t>
      </w:r>
    </w:p>
    <w:p w:rsidR="00162254" w:rsidRDefault="00162254" w:rsidP="00F65AE0">
      <w:pPr>
        <w:ind w:firstLine="720"/>
        <w:jc w:val="both"/>
        <w:rPr>
          <w:rFonts w:eastAsia="Times New Roman"/>
          <w:color w:val="000000"/>
          <w:szCs w:val="24"/>
          <w:lang w:eastAsia="ru-RU"/>
        </w:rPr>
      </w:pPr>
      <w:r>
        <w:rPr>
          <w:rFonts w:eastAsia="Times New Roman"/>
          <w:color w:val="000000"/>
          <w:szCs w:val="24"/>
          <w:lang w:eastAsia="ru-RU"/>
        </w:rPr>
        <w:t>- в 2018 году – 5 процентов;</w:t>
      </w:r>
    </w:p>
    <w:p w:rsidR="00162254" w:rsidRDefault="00162254" w:rsidP="00F65AE0">
      <w:pPr>
        <w:ind w:firstLine="720"/>
        <w:jc w:val="both"/>
        <w:rPr>
          <w:rFonts w:eastAsia="Times New Roman"/>
          <w:color w:val="000000"/>
          <w:szCs w:val="24"/>
          <w:lang w:eastAsia="ru-RU"/>
        </w:rPr>
      </w:pPr>
      <w:r>
        <w:rPr>
          <w:rFonts w:eastAsia="Times New Roman"/>
          <w:color w:val="000000"/>
          <w:szCs w:val="24"/>
          <w:lang w:eastAsia="ru-RU"/>
        </w:rPr>
        <w:t>- в 2019 году – 16 процентов.</w:t>
      </w:r>
    </w:p>
    <w:p w:rsidR="00F65AE0" w:rsidRDefault="00F65AE0" w:rsidP="00B34C6B">
      <w:pPr>
        <w:ind w:firstLine="720"/>
        <w:jc w:val="both"/>
        <w:rPr>
          <w:rFonts w:eastAsia="Times New Roman"/>
          <w:i/>
          <w:szCs w:val="24"/>
        </w:rPr>
      </w:pPr>
    </w:p>
    <w:p w:rsidR="008C2ACB" w:rsidRDefault="008C2ACB" w:rsidP="008C2ACB">
      <w:pPr>
        <w:ind w:firstLine="720"/>
        <w:jc w:val="center"/>
        <w:rPr>
          <w:rFonts w:eastAsia="Times New Roman"/>
          <w:b/>
          <w:szCs w:val="24"/>
        </w:rPr>
      </w:pPr>
      <w:r w:rsidRPr="008C2ACB">
        <w:rPr>
          <w:rFonts w:eastAsia="Times New Roman"/>
          <w:b/>
          <w:szCs w:val="24"/>
        </w:rPr>
        <w:t>Организация муниципального управления</w:t>
      </w:r>
    </w:p>
    <w:p w:rsidR="00B34C6B" w:rsidRPr="002A0665" w:rsidRDefault="00B34C6B" w:rsidP="00B34C6B">
      <w:pPr>
        <w:ind w:firstLine="720"/>
        <w:jc w:val="both"/>
        <w:rPr>
          <w:rFonts w:eastAsia="Times New Roman"/>
          <w:i/>
          <w:szCs w:val="24"/>
        </w:rPr>
      </w:pPr>
      <w:r>
        <w:rPr>
          <w:rFonts w:eastAsia="Times New Roman"/>
          <w:i/>
          <w:szCs w:val="24"/>
        </w:rPr>
        <w:t>Показатель 31 «</w:t>
      </w:r>
      <w:r w:rsidRPr="002A0665">
        <w:rPr>
          <w:rFonts w:eastAsia="Times New Roman"/>
          <w:i/>
          <w:szCs w:val="24"/>
        </w:rPr>
        <w:t>Доля налоговых и неналоговых доходов местного бюджета (за исключением поступлений налоговых доходов по д</w:t>
      </w:r>
      <w:r w:rsidRPr="002A0665">
        <w:rPr>
          <w:rFonts w:eastAsia="Times New Roman"/>
          <w:i/>
          <w:szCs w:val="24"/>
        </w:rPr>
        <w:t>о</w:t>
      </w:r>
      <w:r w:rsidRPr="002A0665">
        <w:rPr>
          <w:rFonts w:eastAsia="Times New Roman"/>
          <w:i/>
          <w:szCs w:val="24"/>
        </w:rPr>
        <w:t>полнительным нормативам отчислений) в общем объеме собственных доходов бюджета муниципального о</w:t>
      </w:r>
      <w:r>
        <w:rPr>
          <w:rFonts w:eastAsia="Times New Roman"/>
          <w:i/>
          <w:szCs w:val="24"/>
        </w:rPr>
        <w:t>бразования (без учета субве</w:t>
      </w:r>
      <w:r>
        <w:rPr>
          <w:rFonts w:eastAsia="Times New Roman"/>
          <w:i/>
          <w:szCs w:val="24"/>
        </w:rPr>
        <w:t>н</w:t>
      </w:r>
      <w:r>
        <w:rPr>
          <w:rFonts w:eastAsia="Times New Roman"/>
          <w:i/>
          <w:szCs w:val="24"/>
        </w:rPr>
        <w:t>ций)»</w:t>
      </w:r>
    </w:p>
    <w:p w:rsidR="00B34C6B" w:rsidRPr="002A0665" w:rsidRDefault="00B34C6B" w:rsidP="006E6C60">
      <w:pPr>
        <w:ind w:firstLine="720"/>
        <w:jc w:val="both"/>
        <w:rPr>
          <w:rFonts w:eastAsia="Times New Roman"/>
          <w:szCs w:val="24"/>
        </w:rPr>
      </w:pPr>
      <w:r w:rsidRPr="002A0665">
        <w:rPr>
          <w:rFonts w:eastAsia="Times New Roman"/>
          <w:szCs w:val="24"/>
        </w:rPr>
        <w:t xml:space="preserve"> Источником формирования</w:t>
      </w:r>
      <w:r>
        <w:rPr>
          <w:rFonts w:eastAsia="Times New Roman"/>
          <w:szCs w:val="24"/>
        </w:rPr>
        <w:t xml:space="preserve"> </w:t>
      </w:r>
      <w:r w:rsidRPr="002A0665">
        <w:rPr>
          <w:rFonts w:eastAsia="Times New Roman"/>
          <w:szCs w:val="24"/>
        </w:rPr>
        <w:t>данного показателя являются:</w:t>
      </w:r>
    </w:p>
    <w:p w:rsidR="00B34C6B" w:rsidRPr="002A0665" w:rsidRDefault="00B34C6B" w:rsidP="006E6C60">
      <w:pPr>
        <w:ind w:firstLine="720"/>
        <w:jc w:val="both"/>
        <w:rPr>
          <w:rFonts w:eastAsia="Times New Roman"/>
          <w:spacing w:val="-6"/>
          <w:szCs w:val="24"/>
        </w:rPr>
      </w:pPr>
      <w:r w:rsidRPr="002A0665">
        <w:rPr>
          <w:rFonts w:eastAsia="Times New Roman"/>
          <w:szCs w:val="24"/>
        </w:rPr>
        <w:t>- отчет об исполнении бюджета Корсаковского городского округа</w:t>
      </w:r>
      <w:r>
        <w:rPr>
          <w:rFonts w:eastAsia="Times New Roman"/>
          <w:szCs w:val="24"/>
        </w:rPr>
        <w:t xml:space="preserve"> </w:t>
      </w:r>
      <w:r w:rsidRPr="002A0665">
        <w:rPr>
          <w:rFonts w:eastAsia="Times New Roman"/>
          <w:szCs w:val="24"/>
        </w:rPr>
        <w:t xml:space="preserve">за </w:t>
      </w:r>
      <w:r>
        <w:rPr>
          <w:rFonts w:eastAsia="Times New Roman"/>
          <w:szCs w:val="24"/>
        </w:rPr>
        <w:t>2016</w:t>
      </w:r>
      <w:r w:rsidRPr="002A0665">
        <w:rPr>
          <w:rFonts w:eastAsia="Times New Roman"/>
          <w:szCs w:val="24"/>
        </w:rPr>
        <w:t xml:space="preserve"> год;</w:t>
      </w:r>
    </w:p>
    <w:p w:rsidR="00B34C6B" w:rsidRPr="002A0665" w:rsidRDefault="00B34C6B" w:rsidP="006E6C60">
      <w:pPr>
        <w:ind w:firstLine="720"/>
        <w:jc w:val="both"/>
        <w:rPr>
          <w:rFonts w:eastAsia="Times New Roman"/>
          <w:szCs w:val="24"/>
        </w:rPr>
      </w:pPr>
      <w:r w:rsidRPr="002A0665">
        <w:rPr>
          <w:rFonts w:eastAsia="Times New Roman"/>
          <w:szCs w:val="24"/>
        </w:rPr>
        <w:t>- бюджет Корсаковского городского округа на 201</w:t>
      </w:r>
      <w:r>
        <w:rPr>
          <w:rFonts w:eastAsia="Times New Roman"/>
          <w:szCs w:val="24"/>
        </w:rPr>
        <w:t>7</w:t>
      </w:r>
      <w:r w:rsidRPr="002A0665">
        <w:rPr>
          <w:rFonts w:eastAsia="Times New Roman"/>
          <w:szCs w:val="24"/>
        </w:rPr>
        <w:t xml:space="preserve"> год и на плановый период 201</w:t>
      </w:r>
      <w:r>
        <w:rPr>
          <w:rFonts w:eastAsia="Times New Roman"/>
          <w:szCs w:val="24"/>
        </w:rPr>
        <w:t>8</w:t>
      </w:r>
      <w:r w:rsidRPr="002A0665">
        <w:rPr>
          <w:rFonts w:eastAsia="Times New Roman"/>
          <w:szCs w:val="24"/>
        </w:rPr>
        <w:t xml:space="preserve"> и 201</w:t>
      </w:r>
      <w:r>
        <w:rPr>
          <w:rFonts w:eastAsia="Times New Roman"/>
          <w:szCs w:val="24"/>
        </w:rPr>
        <w:t>9</w:t>
      </w:r>
      <w:r w:rsidRPr="002A0665">
        <w:rPr>
          <w:rFonts w:eastAsia="Times New Roman"/>
          <w:szCs w:val="24"/>
        </w:rPr>
        <w:t xml:space="preserve"> годов, утвержденный решением Собрания Корсаковского городского округа от </w:t>
      </w:r>
      <w:r>
        <w:rPr>
          <w:rFonts w:eastAsia="Times New Roman"/>
          <w:szCs w:val="24"/>
        </w:rPr>
        <w:t>22</w:t>
      </w:r>
      <w:r w:rsidRPr="002A0665">
        <w:rPr>
          <w:rFonts w:eastAsia="Times New Roman"/>
          <w:szCs w:val="24"/>
        </w:rPr>
        <w:t>.12.201</w:t>
      </w:r>
      <w:r>
        <w:rPr>
          <w:rFonts w:eastAsia="Times New Roman"/>
          <w:szCs w:val="24"/>
        </w:rPr>
        <w:t>6</w:t>
      </w:r>
      <w:r w:rsidRPr="002A0665">
        <w:rPr>
          <w:rFonts w:eastAsia="Times New Roman"/>
          <w:szCs w:val="24"/>
        </w:rPr>
        <w:t xml:space="preserve"> № </w:t>
      </w:r>
      <w:r>
        <w:rPr>
          <w:rFonts w:eastAsia="Times New Roman"/>
          <w:szCs w:val="24"/>
        </w:rPr>
        <w:t>130.</w:t>
      </w:r>
      <w:r w:rsidRPr="002A0665">
        <w:rPr>
          <w:rFonts w:eastAsia="Times New Roman"/>
          <w:szCs w:val="24"/>
        </w:rPr>
        <w:t xml:space="preserve"> </w:t>
      </w:r>
    </w:p>
    <w:p w:rsidR="00B34C6B" w:rsidRPr="002A0665" w:rsidRDefault="00B34C6B" w:rsidP="006E6C60">
      <w:pPr>
        <w:ind w:firstLine="720"/>
        <w:jc w:val="both"/>
        <w:rPr>
          <w:rFonts w:eastAsia="Times New Roman"/>
          <w:szCs w:val="24"/>
        </w:rPr>
      </w:pPr>
      <w:r w:rsidRPr="002A0665">
        <w:rPr>
          <w:rFonts w:eastAsia="Times New Roman"/>
          <w:szCs w:val="24"/>
        </w:rPr>
        <w:t>В 201</w:t>
      </w:r>
      <w:r>
        <w:rPr>
          <w:rFonts w:eastAsia="Times New Roman"/>
          <w:szCs w:val="24"/>
        </w:rPr>
        <w:t>6</w:t>
      </w:r>
      <w:r w:rsidRPr="002A0665">
        <w:rPr>
          <w:rFonts w:eastAsia="Times New Roman"/>
          <w:szCs w:val="24"/>
        </w:rPr>
        <w:t xml:space="preserve"> году доля налоговых и неналоговых доходов местного бюджета</w:t>
      </w:r>
      <w:r>
        <w:rPr>
          <w:rFonts w:eastAsia="Times New Roman"/>
          <w:szCs w:val="24"/>
        </w:rPr>
        <w:t xml:space="preserve"> </w:t>
      </w:r>
      <w:r w:rsidRPr="002A0665">
        <w:rPr>
          <w:rFonts w:eastAsia="Times New Roman"/>
          <w:szCs w:val="24"/>
        </w:rPr>
        <w:t>(за исключением поступлений по дополнительным нормат</w:t>
      </w:r>
      <w:r w:rsidRPr="002A0665">
        <w:rPr>
          <w:rFonts w:eastAsia="Times New Roman"/>
          <w:szCs w:val="24"/>
        </w:rPr>
        <w:t>и</w:t>
      </w:r>
      <w:r w:rsidRPr="002A0665">
        <w:rPr>
          <w:rFonts w:eastAsia="Times New Roman"/>
          <w:szCs w:val="24"/>
        </w:rPr>
        <w:t xml:space="preserve">вам отчислений) в общем объеме собственных доходов (без учета субвенций) составила </w:t>
      </w:r>
      <w:r>
        <w:rPr>
          <w:rFonts w:eastAsia="Times New Roman"/>
          <w:szCs w:val="24"/>
        </w:rPr>
        <w:t>21,9</w:t>
      </w:r>
      <w:r w:rsidR="00885B15">
        <w:rPr>
          <w:rFonts w:eastAsia="Times New Roman"/>
          <w:szCs w:val="24"/>
        </w:rPr>
        <w:t>4</w:t>
      </w:r>
      <w:r w:rsidRPr="002A0665">
        <w:rPr>
          <w:rFonts w:eastAsia="Times New Roman"/>
          <w:szCs w:val="24"/>
        </w:rPr>
        <w:t xml:space="preserve"> процента (в 201</w:t>
      </w:r>
      <w:r>
        <w:rPr>
          <w:rFonts w:eastAsia="Times New Roman"/>
          <w:szCs w:val="24"/>
        </w:rPr>
        <w:t>5</w:t>
      </w:r>
      <w:r w:rsidRPr="002A0665">
        <w:rPr>
          <w:rFonts w:eastAsia="Times New Roman"/>
          <w:szCs w:val="24"/>
        </w:rPr>
        <w:t xml:space="preserve"> году – </w:t>
      </w:r>
      <w:r>
        <w:rPr>
          <w:rFonts w:eastAsia="Times New Roman"/>
          <w:szCs w:val="24"/>
        </w:rPr>
        <w:t>19,3</w:t>
      </w:r>
      <w:r w:rsidRPr="002A0665">
        <w:rPr>
          <w:rFonts w:eastAsia="Times New Roman"/>
          <w:szCs w:val="24"/>
        </w:rPr>
        <w:t xml:space="preserve"> процента).</w:t>
      </w:r>
    </w:p>
    <w:p w:rsidR="00B34C6B" w:rsidRDefault="00B34C6B" w:rsidP="006E6C60">
      <w:pPr>
        <w:ind w:firstLine="720"/>
        <w:jc w:val="both"/>
        <w:rPr>
          <w:rFonts w:eastAsia="Times New Roman"/>
          <w:szCs w:val="24"/>
        </w:rPr>
      </w:pPr>
      <w:r w:rsidRPr="002A0665">
        <w:rPr>
          <w:rFonts w:eastAsia="Times New Roman"/>
          <w:szCs w:val="24"/>
        </w:rPr>
        <w:t xml:space="preserve">На </w:t>
      </w:r>
      <w:r>
        <w:rPr>
          <w:rFonts w:eastAsia="Times New Roman"/>
          <w:szCs w:val="24"/>
        </w:rPr>
        <w:t>рост</w:t>
      </w:r>
      <w:r w:rsidRPr="002A0665">
        <w:rPr>
          <w:rFonts w:eastAsia="Times New Roman"/>
          <w:szCs w:val="24"/>
        </w:rPr>
        <w:t xml:space="preserve"> показателя в 201</w:t>
      </w:r>
      <w:r>
        <w:rPr>
          <w:rFonts w:eastAsia="Times New Roman"/>
          <w:szCs w:val="24"/>
        </w:rPr>
        <w:t>6</w:t>
      </w:r>
      <w:r w:rsidRPr="002A0665">
        <w:rPr>
          <w:rFonts w:eastAsia="Times New Roman"/>
          <w:szCs w:val="24"/>
        </w:rPr>
        <w:t xml:space="preserve"> году</w:t>
      </w:r>
      <w:r>
        <w:rPr>
          <w:rFonts w:eastAsia="Times New Roman"/>
          <w:szCs w:val="24"/>
        </w:rPr>
        <w:t>, в первую очередь,</w:t>
      </w:r>
      <w:r w:rsidRPr="002A0665">
        <w:rPr>
          <w:rFonts w:eastAsia="Times New Roman"/>
          <w:szCs w:val="24"/>
        </w:rPr>
        <w:t xml:space="preserve"> повлияло </w:t>
      </w:r>
      <w:r>
        <w:rPr>
          <w:rFonts w:eastAsia="Times New Roman"/>
          <w:szCs w:val="24"/>
        </w:rPr>
        <w:t xml:space="preserve">снижение </w:t>
      </w:r>
      <w:r w:rsidRPr="002A0665">
        <w:rPr>
          <w:rFonts w:eastAsia="Times New Roman"/>
          <w:szCs w:val="24"/>
        </w:rPr>
        <w:t>в 201</w:t>
      </w:r>
      <w:r>
        <w:rPr>
          <w:rFonts w:eastAsia="Times New Roman"/>
          <w:szCs w:val="24"/>
        </w:rPr>
        <w:t>6 году по сравнению с 2015</w:t>
      </w:r>
      <w:r w:rsidRPr="002A0665">
        <w:rPr>
          <w:rFonts w:eastAsia="Times New Roman"/>
          <w:szCs w:val="24"/>
        </w:rPr>
        <w:t xml:space="preserve"> годом межбюджетных тран</w:t>
      </w:r>
      <w:r w:rsidRPr="002A0665">
        <w:rPr>
          <w:rFonts w:eastAsia="Times New Roman"/>
          <w:szCs w:val="24"/>
        </w:rPr>
        <w:t>с</w:t>
      </w:r>
      <w:r w:rsidRPr="002A0665">
        <w:rPr>
          <w:rFonts w:eastAsia="Times New Roman"/>
          <w:szCs w:val="24"/>
        </w:rPr>
        <w:t xml:space="preserve">фертов (за исключением субвенций) на </w:t>
      </w:r>
      <w:r w:rsidR="008A45AE">
        <w:rPr>
          <w:rFonts w:eastAsia="Times New Roman"/>
          <w:szCs w:val="24"/>
        </w:rPr>
        <w:t>20,1</w:t>
      </w:r>
      <w:r w:rsidRPr="002A0665">
        <w:rPr>
          <w:rFonts w:eastAsia="Times New Roman"/>
          <w:szCs w:val="24"/>
        </w:rPr>
        <w:t xml:space="preserve"> процента</w:t>
      </w:r>
      <w:r>
        <w:rPr>
          <w:rFonts w:eastAsia="Times New Roman"/>
          <w:szCs w:val="24"/>
        </w:rPr>
        <w:t>.</w:t>
      </w:r>
    </w:p>
    <w:p w:rsidR="00552FA9" w:rsidRPr="00552FA9" w:rsidRDefault="00552FA9" w:rsidP="006E6C60">
      <w:pPr>
        <w:ind w:firstLine="720"/>
        <w:jc w:val="both"/>
        <w:rPr>
          <w:rFonts w:eastAsia="Times New Roman"/>
          <w:szCs w:val="20"/>
          <w:lang w:eastAsia="ru-RU"/>
        </w:rPr>
      </w:pPr>
      <w:r w:rsidRPr="00552FA9">
        <w:rPr>
          <w:rFonts w:eastAsia="Times New Roman"/>
          <w:szCs w:val="20"/>
          <w:lang w:eastAsia="ru-RU"/>
        </w:rPr>
        <w:t>В отчетном периоде осуществлялся постоянный контроль и проводился оперативный анализ за поступлением собственных доходов. Особое внимание уделялось поступлениям по налогу на доходы физических лиц, являющ</w:t>
      </w:r>
      <w:r w:rsidR="005C0BAB">
        <w:rPr>
          <w:rFonts w:eastAsia="Times New Roman"/>
          <w:szCs w:val="20"/>
          <w:lang w:eastAsia="ru-RU"/>
        </w:rPr>
        <w:t>емуся</w:t>
      </w:r>
      <w:r w:rsidRPr="00552FA9">
        <w:rPr>
          <w:rFonts w:eastAsia="Times New Roman"/>
          <w:szCs w:val="20"/>
          <w:lang w:eastAsia="ru-RU"/>
        </w:rPr>
        <w:t xml:space="preserve"> основным источником собственных доходов местного бюджета.</w:t>
      </w:r>
    </w:p>
    <w:p w:rsidR="00552FA9" w:rsidRPr="00552FA9" w:rsidRDefault="00552FA9" w:rsidP="006E6C60">
      <w:pPr>
        <w:ind w:firstLine="720"/>
        <w:jc w:val="both"/>
        <w:rPr>
          <w:rFonts w:eastAsia="Times New Roman"/>
          <w:szCs w:val="24"/>
          <w:lang w:eastAsia="ru-RU"/>
        </w:rPr>
      </w:pPr>
      <w:r w:rsidRPr="00552FA9">
        <w:rPr>
          <w:rFonts w:eastAsia="Times New Roman"/>
          <w:szCs w:val="24"/>
          <w:lang w:eastAsia="ru-RU"/>
        </w:rPr>
        <w:t xml:space="preserve">В 2016 году проведено 5 заседаний межведомственной комиссии по мобилизации доходов в </w:t>
      </w:r>
      <w:r>
        <w:rPr>
          <w:rFonts w:eastAsia="Times New Roman"/>
          <w:szCs w:val="24"/>
          <w:lang w:eastAsia="ru-RU"/>
        </w:rPr>
        <w:t>бюджет Корсаковского городского</w:t>
      </w:r>
      <w:r w:rsidR="005C0BAB">
        <w:rPr>
          <w:rFonts w:eastAsia="Times New Roman"/>
          <w:szCs w:val="24"/>
          <w:lang w:eastAsia="ru-RU"/>
        </w:rPr>
        <w:t xml:space="preserve"> окр</w:t>
      </w:r>
      <w:r w:rsidR="005C0BAB">
        <w:rPr>
          <w:rFonts w:eastAsia="Times New Roman"/>
          <w:szCs w:val="24"/>
          <w:lang w:eastAsia="ru-RU"/>
        </w:rPr>
        <w:t>у</w:t>
      </w:r>
      <w:r w:rsidR="005C0BAB">
        <w:rPr>
          <w:rFonts w:eastAsia="Times New Roman"/>
          <w:szCs w:val="24"/>
          <w:lang w:eastAsia="ru-RU"/>
        </w:rPr>
        <w:t>га</w:t>
      </w:r>
      <w:r>
        <w:rPr>
          <w:rFonts w:eastAsia="Times New Roman"/>
          <w:szCs w:val="24"/>
          <w:lang w:eastAsia="ru-RU"/>
        </w:rPr>
        <w:t>.</w:t>
      </w:r>
    </w:p>
    <w:p w:rsidR="00552FA9" w:rsidRPr="00552FA9" w:rsidRDefault="00552FA9" w:rsidP="006E6C60">
      <w:pPr>
        <w:ind w:firstLine="720"/>
        <w:jc w:val="both"/>
        <w:rPr>
          <w:rFonts w:eastAsia="Times New Roman"/>
          <w:szCs w:val="24"/>
          <w:lang w:eastAsia="ru-RU"/>
        </w:rPr>
      </w:pPr>
      <w:r w:rsidRPr="00552FA9">
        <w:rPr>
          <w:rFonts w:eastAsia="Times New Roman"/>
          <w:szCs w:val="24"/>
          <w:lang w:eastAsia="ru-RU"/>
        </w:rPr>
        <w:lastRenderedPageBreak/>
        <w:t xml:space="preserve">В целях снижения задолженности перед бюджетом установлен постоянный </w:t>
      </w:r>
      <w:proofErr w:type="gramStart"/>
      <w:r w:rsidRPr="00552FA9">
        <w:rPr>
          <w:rFonts w:eastAsia="Times New Roman"/>
          <w:szCs w:val="24"/>
          <w:lang w:eastAsia="ru-RU"/>
        </w:rPr>
        <w:t>контроль за</w:t>
      </w:r>
      <w:proofErr w:type="gramEnd"/>
      <w:r w:rsidRPr="00552FA9">
        <w:rPr>
          <w:rFonts w:eastAsia="Times New Roman"/>
          <w:szCs w:val="24"/>
          <w:lang w:eastAsia="ru-RU"/>
        </w:rPr>
        <w:t xml:space="preserve"> погашением задолженности по НДФЛ орг</w:t>
      </w:r>
      <w:r w:rsidRPr="00552FA9">
        <w:rPr>
          <w:rFonts w:eastAsia="Times New Roman"/>
          <w:szCs w:val="24"/>
          <w:lang w:eastAsia="ru-RU"/>
        </w:rPr>
        <w:t>а</w:t>
      </w:r>
      <w:r w:rsidRPr="00552FA9">
        <w:rPr>
          <w:rFonts w:eastAsia="Times New Roman"/>
          <w:szCs w:val="24"/>
          <w:lang w:eastAsia="ru-RU"/>
        </w:rPr>
        <w:t>низациями, являющимися получателями средств из местного бюджета.</w:t>
      </w:r>
    </w:p>
    <w:p w:rsidR="00552FA9" w:rsidRPr="00552FA9" w:rsidRDefault="00552FA9" w:rsidP="006E6C60">
      <w:pPr>
        <w:ind w:firstLine="720"/>
        <w:jc w:val="both"/>
        <w:rPr>
          <w:rFonts w:eastAsia="Times New Roman"/>
          <w:szCs w:val="24"/>
          <w:lang w:eastAsia="ru-RU"/>
        </w:rPr>
      </w:pPr>
      <w:r w:rsidRPr="00552FA9">
        <w:rPr>
          <w:rFonts w:eastAsia="Times New Roman"/>
          <w:szCs w:val="24"/>
          <w:lang w:eastAsia="ru-RU"/>
        </w:rPr>
        <w:t>На заседания комиссии в 2016 году были приглашены 320 руководителей юридических лиц и индивидуальных предпринимателей, имеющих задолженность по налогам и платежам (НДФЛ, упрощенная система налогообложения, вмененный и транспортный налог, налог на прибыль организаций, налог на имущество организаций, арендная плата за землю</w:t>
      </w:r>
      <w:r>
        <w:rPr>
          <w:rFonts w:eastAsia="Times New Roman"/>
          <w:szCs w:val="24"/>
          <w:lang w:eastAsia="ru-RU"/>
        </w:rPr>
        <w:t>).</w:t>
      </w:r>
    </w:p>
    <w:p w:rsidR="00552FA9" w:rsidRPr="00552FA9" w:rsidRDefault="00552FA9" w:rsidP="006E6C60">
      <w:pPr>
        <w:ind w:firstLine="720"/>
        <w:jc w:val="both"/>
        <w:rPr>
          <w:rFonts w:eastAsia="Times New Roman"/>
          <w:szCs w:val="24"/>
          <w:lang w:eastAsia="ru-RU"/>
        </w:rPr>
      </w:pPr>
      <w:r w:rsidRPr="00552FA9">
        <w:rPr>
          <w:rFonts w:eastAsia="Times New Roman"/>
          <w:szCs w:val="24"/>
          <w:lang w:eastAsia="ru-RU"/>
        </w:rPr>
        <w:t>По результатам проведенной с должниками работы в 2016 году ими была погашена задолженность по налогам и арендной плате за землю в сумме 28948,4</w:t>
      </w:r>
      <w:r w:rsidRPr="00552FA9">
        <w:rPr>
          <w:rFonts w:eastAsia="Times New Roman"/>
          <w:sz w:val="20"/>
          <w:szCs w:val="20"/>
          <w:lang w:eastAsia="ru-RU"/>
        </w:rPr>
        <w:t xml:space="preserve"> </w:t>
      </w:r>
      <w:r w:rsidRPr="00552FA9">
        <w:rPr>
          <w:rFonts w:eastAsia="Times New Roman"/>
          <w:szCs w:val="24"/>
          <w:lang w:eastAsia="ru-RU"/>
        </w:rPr>
        <w:t xml:space="preserve"> тыс.</w:t>
      </w:r>
      <w:r>
        <w:rPr>
          <w:rFonts w:eastAsia="Times New Roman"/>
          <w:szCs w:val="24"/>
          <w:lang w:eastAsia="ru-RU"/>
        </w:rPr>
        <w:t xml:space="preserve"> </w:t>
      </w:r>
      <w:r w:rsidRPr="00552FA9">
        <w:rPr>
          <w:rFonts w:eastAsia="Times New Roman"/>
          <w:szCs w:val="24"/>
          <w:lang w:eastAsia="ru-RU"/>
        </w:rPr>
        <w:t>рублей</w:t>
      </w:r>
      <w:r w:rsidR="009B00EF">
        <w:rPr>
          <w:rFonts w:eastAsia="Times New Roman"/>
          <w:szCs w:val="24"/>
          <w:lang w:eastAsia="ru-RU"/>
        </w:rPr>
        <w:t>.</w:t>
      </w:r>
    </w:p>
    <w:p w:rsidR="00552FA9" w:rsidRPr="00552FA9" w:rsidRDefault="00552FA9" w:rsidP="006E6C60">
      <w:pPr>
        <w:ind w:firstLine="720"/>
        <w:jc w:val="both"/>
        <w:rPr>
          <w:rFonts w:eastAsia="Times New Roman"/>
          <w:szCs w:val="24"/>
          <w:lang w:eastAsia="ru-RU"/>
        </w:rPr>
      </w:pPr>
      <w:r w:rsidRPr="00552FA9">
        <w:rPr>
          <w:rFonts w:eastAsia="Times New Roman"/>
          <w:szCs w:val="20"/>
          <w:lang w:eastAsia="ru-RU"/>
        </w:rPr>
        <w:t xml:space="preserve">Организована работа по постановке на налоговый учет организаций, осуществляющих деятельность на территории Корсаковского городского округа, в том числе прибывших на его территорию для выполнения муниципальных контрактов. </w:t>
      </w:r>
      <w:r w:rsidRPr="00552FA9">
        <w:rPr>
          <w:rFonts w:eastAsia="Times New Roman"/>
          <w:szCs w:val="24"/>
          <w:lang w:eastAsia="ru-RU"/>
        </w:rPr>
        <w:t>На заседание комиссии, которое состоялось 15 декабря 2016 года, было приглашено 15 руководителей подрядных организаций, заключивших в 2016 году муниципальные контракты и осуществлявших деятельность на территории Корсаковского городского округа, по вопросу уплаты НДФЛ в местный бюджет.</w:t>
      </w:r>
    </w:p>
    <w:p w:rsidR="00552FA9" w:rsidRPr="00552FA9" w:rsidRDefault="00552FA9" w:rsidP="006E6C60">
      <w:pPr>
        <w:ind w:firstLine="720"/>
        <w:jc w:val="both"/>
        <w:rPr>
          <w:rFonts w:eastAsia="Times New Roman"/>
          <w:szCs w:val="24"/>
          <w:lang w:eastAsia="ru-RU"/>
        </w:rPr>
      </w:pPr>
      <w:r w:rsidRPr="00552FA9">
        <w:rPr>
          <w:rFonts w:eastAsia="Times New Roman"/>
          <w:szCs w:val="24"/>
          <w:lang w:eastAsia="ru-RU"/>
        </w:rPr>
        <w:t xml:space="preserve">В 2016 году </w:t>
      </w:r>
      <w:r w:rsidR="006E6C60">
        <w:rPr>
          <w:rFonts w:eastAsia="Times New Roman"/>
          <w:szCs w:val="24"/>
          <w:lang w:eastAsia="ru-RU"/>
        </w:rPr>
        <w:t xml:space="preserve">велась </w:t>
      </w:r>
      <w:r w:rsidRPr="00552FA9">
        <w:rPr>
          <w:rFonts w:eastAsia="Times New Roman"/>
          <w:szCs w:val="24"/>
          <w:lang w:eastAsia="ru-RU"/>
        </w:rPr>
        <w:t>разъяснительная работа, связанная с исчислением и порядком уплаты имущественных налогов, в том числе - нал</w:t>
      </w:r>
      <w:r w:rsidRPr="00552FA9">
        <w:rPr>
          <w:rFonts w:eastAsia="Times New Roman"/>
          <w:szCs w:val="24"/>
          <w:lang w:eastAsia="ru-RU"/>
        </w:rPr>
        <w:t>о</w:t>
      </w:r>
      <w:r w:rsidRPr="00552FA9">
        <w:rPr>
          <w:rFonts w:eastAsia="Times New Roman"/>
          <w:szCs w:val="24"/>
          <w:lang w:eastAsia="ru-RU"/>
        </w:rPr>
        <w:t>га на имущество физических лиц от кадастровой стоимости.</w:t>
      </w:r>
      <w:r w:rsidR="006E6C60">
        <w:rPr>
          <w:rFonts w:eastAsia="Times New Roman"/>
          <w:szCs w:val="24"/>
          <w:lang w:eastAsia="ru-RU"/>
        </w:rPr>
        <w:t xml:space="preserve"> Также р</w:t>
      </w:r>
      <w:r w:rsidRPr="00552FA9">
        <w:rPr>
          <w:rFonts w:eastAsia="Times New Roman"/>
          <w:szCs w:val="24"/>
          <w:lang w:eastAsia="ru-RU"/>
        </w:rPr>
        <w:t>уководителями муниципальных бюджетных учреждений культуры, спорта и образовательных учреждений Корсаковского городского округа постоянно проводится разъяснительная работа в коллективах по погашению имеющейся задолженности по имущественным налогам.</w:t>
      </w:r>
    </w:p>
    <w:p w:rsidR="00552FA9" w:rsidRPr="00552FA9" w:rsidRDefault="006E6C60" w:rsidP="006E6C60">
      <w:pPr>
        <w:ind w:firstLine="720"/>
        <w:jc w:val="both"/>
        <w:rPr>
          <w:rFonts w:eastAsia="Times New Roman"/>
          <w:szCs w:val="24"/>
          <w:lang w:eastAsia="ru-RU"/>
        </w:rPr>
      </w:pPr>
      <w:r>
        <w:rPr>
          <w:rFonts w:eastAsia="Times New Roman"/>
          <w:szCs w:val="24"/>
          <w:lang w:eastAsia="ru-RU"/>
        </w:rPr>
        <w:t>В</w:t>
      </w:r>
      <w:r w:rsidR="00552FA9" w:rsidRPr="00552FA9">
        <w:rPr>
          <w:rFonts w:eastAsia="Times New Roman"/>
          <w:szCs w:val="24"/>
          <w:lang w:eastAsia="ru-RU"/>
        </w:rPr>
        <w:t xml:space="preserve">  муниципальных предприятиях размещены информационные листы с целью напоминания налогоплательщикам о добровольной уплате имущественного налога с указанием сайта ФНС России, где через сервисы «Узнай свою задолженность», «Личный кабинет налог</w:t>
      </w:r>
      <w:r w:rsidR="00552FA9" w:rsidRPr="00552FA9">
        <w:rPr>
          <w:rFonts w:eastAsia="Times New Roman"/>
          <w:szCs w:val="24"/>
          <w:lang w:eastAsia="ru-RU"/>
        </w:rPr>
        <w:t>о</w:t>
      </w:r>
      <w:r w:rsidR="00552FA9" w:rsidRPr="00552FA9">
        <w:rPr>
          <w:rFonts w:eastAsia="Times New Roman"/>
          <w:szCs w:val="24"/>
          <w:lang w:eastAsia="ru-RU"/>
        </w:rPr>
        <w:t>плательщика» можно узнать и оплатить исчисленный налог.</w:t>
      </w:r>
    </w:p>
    <w:p w:rsidR="00552FA9" w:rsidRDefault="006E6C60" w:rsidP="006E6C60">
      <w:pPr>
        <w:ind w:firstLine="720"/>
        <w:jc w:val="both"/>
        <w:rPr>
          <w:rFonts w:eastAsia="Times New Roman"/>
          <w:szCs w:val="24"/>
        </w:rPr>
      </w:pPr>
      <w:r>
        <w:rPr>
          <w:rFonts w:eastAsia="Times New Roman"/>
          <w:szCs w:val="24"/>
        </w:rPr>
        <w:t>Указанная работа будет продолжена и в прогнозируемом периоде.</w:t>
      </w:r>
    </w:p>
    <w:p w:rsidR="00B34C6B" w:rsidRDefault="006E6C60" w:rsidP="006E6C60">
      <w:pPr>
        <w:ind w:firstLine="720"/>
        <w:jc w:val="both"/>
        <w:rPr>
          <w:rFonts w:eastAsia="Times New Roman"/>
          <w:szCs w:val="24"/>
        </w:rPr>
      </w:pPr>
      <w:r>
        <w:rPr>
          <w:rFonts w:eastAsia="Times New Roman"/>
          <w:szCs w:val="24"/>
        </w:rPr>
        <w:t>К</w:t>
      </w:r>
      <w:r w:rsidR="00B34C6B" w:rsidRPr="002A0665">
        <w:rPr>
          <w:rFonts w:eastAsia="Times New Roman"/>
          <w:szCs w:val="24"/>
        </w:rPr>
        <w:t xml:space="preserve"> 201</w:t>
      </w:r>
      <w:r w:rsidR="00B34C6B">
        <w:rPr>
          <w:rFonts w:eastAsia="Times New Roman"/>
          <w:szCs w:val="24"/>
        </w:rPr>
        <w:t>7</w:t>
      </w:r>
      <w:r w:rsidR="00B34C6B" w:rsidRPr="002A0665">
        <w:rPr>
          <w:rFonts w:eastAsia="Times New Roman"/>
          <w:szCs w:val="24"/>
        </w:rPr>
        <w:t xml:space="preserve"> году данный показатель </w:t>
      </w:r>
      <w:r w:rsidR="00B34C6B">
        <w:rPr>
          <w:rFonts w:eastAsia="Times New Roman"/>
          <w:szCs w:val="24"/>
        </w:rPr>
        <w:t>увеличится</w:t>
      </w:r>
      <w:r w:rsidR="00B34C6B" w:rsidRPr="002A0665">
        <w:rPr>
          <w:rFonts w:eastAsia="Times New Roman"/>
          <w:szCs w:val="24"/>
        </w:rPr>
        <w:t xml:space="preserve"> </w:t>
      </w:r>
      <w:r w:rsidR="00B34C6B">
        <w:rPr>
          <w:rFonts w:eastAsia="Times New Roman"/>
          <w:szCs w:val="24"/>
        </w:rPr>
        <w:t>на 4,</w:t>
      </w:r>
      <w:r w:rsidR="008A45AE">
        <w:rPr>
          <w:rFonts w:eastAsia="Times New Roman"/>
          <w:szCs w:val="24"/>
        </w:rPr>
        <w:t>43</w:t>
      </w:r>
      <w:r w:rsidR="00B34C6B">
        <w:rPr>
          <w:rFonts w:eastAsia="Times New Roman"/>
          <w:szCs w:val="24"/>
        </w:rPr>
        <w:t xml:space="preserve"> процента и </w:t>
      </w:r>
      <w:r w:rsidR="00B34C6B" w:rsidRPr="002A0665">
        <w:rPr>
          <w:rFonts w:eastAsia="Times New Roman"/>
          <w:szCs w:val="24"/>
        </w:rPr>
        <w:t xml:space="preserve">составит </w:t>
      </w:r>
      <w:r w:rsidR="00885B15">
        <w:rPr>
          <w:rFonts w:eastAsia="Times New Roman"/>
          <w:szCs w:val="24"/>
        </w:rPr>
        <w:t>26,37</w:t>
      </w:r>
      <w:r w:rsidR="00B34C6B">
        <w:rPr>
          <w:rFonts w:eastAsia="Times New Roman"/>
          <w:szCs w:val="24"/>
        </w:rPr>
        <w:t xml:space="preserve"> </w:t>
      </w:r>
      <w:r w:rsidR="00B34C6B" w:rsidRPr="002A0665">
        <w:rPr>
          <w:rFonts w:eastAsia="Times New Roman"/>
          <w:szCs w:val="24"/>
        </w:rPr>
        <w:t>процент</w:t>
      </w:r>
      <w:r w:rsidR="00B34C6B">
        <w:rPr>
          <w:rFonts w:eastAsia="Times New Roman"/>
          <w:szCs w:val="24"/>
        </w:rPr>
        <w:t>а</w:t>
      </w:r>
      <w:r w:rsidR="00B34C6B" w:rsidRPr="002A0665">
        <w:rPr>
          <w:rFonts w:eastAsia="Times New Roman"/>
          <w:szCs w:val="24"/>
        </w:rPr>
        <w:t xml:space="preserve">. </w:t>
      </w:r>
      <w:proofErr w:type="gramStart"/>
      <w:r w:rsidR="00B34C6B">
        <w:rPr>
          <w:rFonts w:eastAsia="Times New Roman"/>
          <w:szCs w:val="24"/>
        </w:rPr>
        <w:t>Увеличению</w:t>
      </w:r>
      <w:r w:rsidR="00B34C6B" w:rsidRPr="002A0665">
        <w:rPr>
          <w:rFonts w:eastAsia="Times New Roman"/>
          <w:szCs w:val="24"/>
        </w:rPr>
        <w:t xml:space="preserve"> доли налоговых и неналоговых доходов местного бюджета (за исключением поступлений по дополнительным нормативам отчислений) в общем объеме собственных дох</w:t>
      </w:r>
      <w:r w:rsidR="00B34C6B" w:rsidRPr="002A0665">
        <w:rPr>
          <w:rFonts w:eastAsia="Times New Roman"/>
          <w:szCs w:val="24"/>
        </w:rPr>
        <w:t>о</w:t>
      </w:r>
      <w:r w:rsidR="00B34C6B" w:rsidRPr="002A0665">
        <w:rPr>
          <w:rFonts w:eastAsia="Times New Roman"/>
          <w:szCs w:val="24"/>
        </w:rPr>
        <w:t>дов (без учета субвенций)</w:t>
      </w:r>
      <w:r w:rsidR="00B34C6B">
        <w:rPr>
          <w:rFonts w:eastAsia="Times New Roman"/>
          <w:szCs w:val="24"/>
        </w:rPr>
        <w:t xml:space="preserve"> по сравнению с 2016 годом</w:t>
      </w:r>
      <w:r w:rsidR="00B34C6B" w:rsidRPr="002A0665">
        <w:rPr>
          <w:rFonts w:eastAsia="Times New Roman"/>
          <w:szCs w:val="24"/>
        </w:rPr>
        <w:t xml:space="preserve"> способствовало </w:t>
      </w:r>
      <w:r w:rsidR="00B34C6B">
        <w:rPr>
          <w:rFonts w:eastAsia="Times New Roman"/>
          <w:szCs w:val="24"/>
        </w:rPr>
        <w:t xml:space="preserve">как увеличение </w:t>
      </w:r>
      <w:r w:rsidR="00B34C6B" w:rsidRPr="002A0665">
        <w:rPr>
          <w:rFonts w:eastAsia="Times New Roman"/>
          <w:szCs w:val="24"/>
        </w:rPr>
        <w:t>налоговых и неналоговых доходов местного бюджета (за исключением поступлений по дополнительным нормативам отчислений)</w:t>
      </w:r>
      <w:r w:rsidR="00B34C6B">
        <w:rPr>
          <w:rFonts w:eastAsia="Times New Roman"/>
          <w:szCs w:val="24"/>
        </w:rPr>
        <w:t xml:space="preserve"> на 6,</w:t>
      </w:r>
      <w:r w:rsidR="008A45AE">
        <w:rPr>
          <w:rFonts w:eastAsia="Times New Roman"/>
          <w:szCs w:val="24"/>
        </w:rPr>
        <w:t>6</w:t>
      </w:r>
      <w:r w:rsidR="00B34C6B">
        <w:rPr>
          <w:rFonts w:eastAsia="Times New Roman"/>
          <w:szCs w:val="24"/>
        </w:rPr>
        <w:t xml:space="preserve"> процента, так и уменьшение</w:t>
      </w:r>
      <w:r w:rsidR="00B34C6B" w:rsidRPr="002A0665">
        <w:rPr>
          <w:rFonts w:eastAsia="Times New Roman"/>
          <w:szCs w:val="24"/>
        </w:rPr>
        <w:t xml:space="preserve"> финансовой помощи из о</w:t>
      </w:r>
      <w:r w:rsidR="00B34C6B" w:rsidRPr="002A0665">
        <w:rPr>
          <w:rFonts w:eastAsia="Times New Roman"/>
          <w:szCs w:val="24"/>
        </w:rPr>
        <w:t>б</w:t>
      </w:r>
      <w:r w:rsidR="00B34C6B" w:rsidRPr="002A0665">
        <w:rPr>
          <w:rFonts w:eastAsia="Times New Roman"/>
          <w:szCs w:val="24"/>
        </w:rPr>
        <w:t>ластного бюджета</w:t>
      </w:r>
      <w:r w:rsidR="00B34C6B">
        <w:rPr>
          <w:rFonts w:eastAsia="Times New Roman"/>
          <w:szCs w:val="24"/>
        </w:rPr>
        <w:t xml:space="preserve"> на </w:t>
      </w:r>
      <w:r w:rsidR="008A45AE">
        <w:rPr>
          <w:rFonts w:eastAsia="Times New Roman"/>
          <w:szCs w:val="24"/>
        </w:rPr>
        <w:t>5,25</w:t>
      </w:r>
      <w:r w:rsidR="00B34C6B">
        <w:rPr>
          <w:rFonts w:eastAsia="Times New Roman"/>
          <w:szCs w:val="24"/>
        </w:rPr>
        <w:t xml:space="preserve"> процента</w:t>
      </w:r>
      <w:r w:rsidR="00B34C6B" w:rsidRPr="002A0665">
        <w:rPr>
          <w:rFonts w:eastAsia="Times New Roman"/>
          <w:szCs w:val="24"/>
        </w:rPr>
        <w:t xml:space="preserve">. </w:t>
      </w:r>
      <w:proofErr w:type="gramEnd"/>
    </w:p>
    <w:p w:rsidR="00B34C6B" w:rsidRPr="002A0665" w:rsidRDefault="00B34C6B" w:rsidP="006E6C60">
      <w:pPr>
        <w:ind w:firstLine="720"/>
        <w:jc w:val="both"/>
        <w:rPr>
          <w:rFonts w:eastAsia="Times New Roman"/>
          <w:szCs w:val="24"/>
        </w:rPr>
      </w:pPr>
      <w:r w:rsidRPr="002A0665">
        <w:rPr>
          <w:rFonts w:eastAsia="Times New Roman"/>
          <w:szCs w:val="24"/>
        </w:rPr>
        <w:t>К 201</w:t>
      </w:r>
      <w:r>
        <w:rPr>
          <w:rFonts w:eastAsia="Times New Roman"/>
          <w:szCs w:val="24"/>
        </w:rPr>
        <w:t>8</w:t>
      </w:r>
      <w:r w:rsidRPr="002A0665">
        <w:rPr>
          <w:rFonts w:eastAsia="Times New Roman"/>
          <w:szCs w:val="24"/>
        </w:rPr>
        <w:t xml:space="preserve"> году данный показатель </w:t>
      </w:r>
      <w:r>
        <w:rPr>
          <w:rFonts w:eastAsia="Times New Roman"/>
          <w:szCs w:val="24"/>
        </w:rPr>
        <w:t>увеличится</w:t>
      </w:r>
      <w:r w:rsidRPr="002A0665">
        <w:rPr>
          <w:rFonts w:eastAsia="Times New Roman"/>
          <w:szCs w:val="24"/>
        </w:rPr>
        <w:t xml:space="preserve"> </w:t>
      </w:r>
      <w:r>
        <w:rPr>
          <w:rFonts w:eastAsia="Times New Roman"/>
          <w:szCs w:val="24"/>
        </w:rPr>
        <w:t>на 7,1</w:t>
      </w:r>
      <w:r w:rsidR="008A45AE">
        <w:rPr>
          <w:rFonts w:eastAsia="Times New Roman"/>
          <w:szCs w:val="24"/>
        </w:rPr>
        <w:t>3</w:t>
      </w:r>
      <w:r>
        <w:rPr>
          <w:rFonts w:eastAsia="Times New Roman"/>
          <w:szCs w:val="24"/>
        </w:rPr>
        <w:t xml:space="preserve"> процента и </w:t>
      </w:r>
      <w:r w:rsidRPr="002A0665">
        <w:rPr>
          <w:rFonts w:eastAsia="Times New Roman"/>
          <w:szCs w:val="24"/>
        </w:rPr>
        <w:t xml:space="preserve">составит </w:t>
      </w:r>
      <w:r>
        <w:rPr>
          <w:rFonts w:eastAsia="Times New Roman"/>
          <w:szCs w:val="24"/>
        </w:rPr>
        <w:t xml:space="preserve">33,5 </w:t>
      </w:r>
      <w:r w:rsidRPr="002A0665">
        <w:rPr>
          <w:rFonts w:eastAsia="Times New Roman"/>
          <w:szCs w:val="24"/>
        </w:rPr>
        <w:t>процент</w:t>
      </w:r>
      <w:r>
        <w:rPr>
          <w:rFonts w:eastAsia="Times New Roman"/>
          <w:szCs w:val="24"/>
        </w:rPr>
        <w:t>а.</w:t>
      </w:r>
    </w:p>
    <w:p w:rsidR="00B34C6B" w:rsidRPr="002A0665" w:rsidRDefault="00B34C6B" w:rsidP="006E6C60">
      <w:pPr>
        <w:ind w:firstLine="720"/>
        <w:jc w:val="both"/>
        <w:rPr>
          <w:rFonts w:eastAsia="Times New Roman"/>
          <w:szCs w:val="24"/>
        </w:rPr>
      </w:pPr>
      <w:r w:rsidRPr="002A0665">
        <w:rPr>
          <w:rFonts w:eastAsia="Times New Roman"/>
          <w:szCs w:val="24"/>
        </w:rPr>
        <w:t>К 201</w:t>
      </w:r>
      <w:r>
        <w:rPr>
          <w:rFonts w:eastAsia="Times New Roman"/>
          <w:szCs w:val="24"/>
        </w:rPr>
        <w:t>9</w:t>
      </w:r>
      <w:r w:rsidRPr="002A0665">
        <w:rPr>
          <w:rFonts w:eastAsia="Times New Roman"/>
          <w:szCs w:val="24"/>
        </w:rPr>
        <w:t xml:space="preserve"> году данный показатель </w:t>
      </w:r>
      <w:r>
        <w:rPr>
          <w:rFonts w:eastAsia="Times New Roman"/>
          <w:szCs w:val="24"/>
        </w:rPr>
        <w:t xml:space="preserve">уменьшиться на </w:t>
      </w:r>
      <w:r w:rsidR="008A45AE">
        <w:rPr>
          <w:rFonts w:eastAsia="Times New Roman"/>
          <w:szCs w:val="24"/>
        </w:rPr>
        <w:t>1,99</w:t>
      </w:r>
      <w:r>
        <w:rPr>
          <w:rFonts w:eastAsia="Times New Roman"/>
          <w:szCs w:val="24"/>
        </w:rPr>
        <w:t xml:space="preserve"> процента и </w:t>
      </w:r>
      <w:r w:rsidRPr="002A0665">
        <w:rPr>
          <w:rFonts w:eastAsia="Times New Roman"/>
          <w:szCs w:val="24"/>
        </w:rPr>
        <w:t xml:space="preserve">составит </w:t>
      </w:r>
      <w:r>
        <w:rPr>
          <w:rFonts w:eastAsia="Times New Roman"/>
          <w:szCs w:val="24"/>
        </w:rPr>
        <w:t>31,5</w:t>
      </w:r>
      <w:r w:rsidR="00885B15">
        <w:rPr>
          <w:rFonts w:eastAsia="Times New Roman"/>
          <w:szCs w:val="24"/>
        </w:rPr>
        <w:t>1</w:t>
      </w:r>
      <w:r>
        <w:rPr>
          <w:rFonts w:eastAsia="Times New Roman"/>
          <w:szCs w:val="24"/>
        </w:rPr>
        <w:t xml:space="preserve"> </w:t>
      </w:r>
      <w:r w:rsidRPr="002A0665">
        <w:rPr>
          <w:rFonts w:eastAsia="Times New Roman"/>
          <w:szCs w:val="24"/>
        </w:rPr>
        <w:t>процент</w:t>
      </w:r>
      <w:r>
        <w:rPr>
          <w:rFonts w:eastAsia="Times New Roman"/>
          <w:szCs w:val="24"/>
        </w:rPr>
        <w:t>а</w:t>
      </w:r>
      <w:r w:rsidRPr="002A0665">
        <w:rPr>
          <w:rFonts w:eastAsia="Times New Roman"/>
          <w:szCs w:val="24"/>
        </w:rPr>
        <w:t>.</w:t>
      </w:r>
    </w:p>
    <w:p w:rsidR="00B34C6B" w:rsidRDefault="00B34C6B" w:rsidP="006E6C60">
      <w:pPr>
        <w:ind w:firstLine="720"/>
        <w:jc w:val="both"/>
        <w:rPr>
          <w:rFonts w:eastAsia="Times New Roman"/>
          <w:szCs w:val="24"/>
        </w:rPr>
      </w:pPr>
      <w:r w:rsidRPr="002A0665">
        <w:rPr>
          <w:rFonts w:eastAsia="Times New Roman"/>
          <w:szCs w:val="24"/>
        </w:rPr>
        <w:t>Росту</w:t>
      </w:r>
      <w:r>
        <w:rPr>
          <w:rFonts w:eastAsia="Times New Roman"/>
          <w:szCs w:val="24"/>
        </w:rPr>
        <w:t xml:space="preserve"> или снижению в 2018-2019 годах </w:t>
      </w:r>
      <w:r w:rsidRPr="002A0665">
        <w:rPr>
          <w:rFonts w:eastAsia="Times New Roman"/>
          <w:szCs w:val="24"/>
        </w:rPr>
        <w:t>доли налоговых и неналоговых доходов местного бюджета (за исключением поступлений по дополнительным нормативам отчислений) в общем объеме собственных доходов (без учета субвенций)</w:t>
      </w:r>
      <w:r>
        <w:rPr>
          <w:rFonts w:eastAsia="Times New Roman"/>
          <w:szCs w:val="24"/>
        </w:rPr>
        <w:t>,</w:t>
      </w:r>
      <w:r w:rsidRPr="00077B71">
        <w:rPr>
          <w:rFonts w:eastAsia="Times New Roman"/>
          <w:szCs w:val="24"/>
        </w:rPr>
        <w:t xml:space="preserve"> </w:t>
      </w:r>
      <w:r>
        <w:rPr>
          <w:rFonts w:eastAsia="Times New Roman"/>
          <w:szCs w:val="24"/>
        </w:rPr>
        <w:t>в первую очередь,</w:t>
      </w:r>
      <w:r w:rsidRPr="002A0665">
        <w:rPr>
          <w:rFonts w:eastAsia="Times New Roman"/>
          <w:szCs w:val="24"/>
        </w:rPr>
        <w:t xml:space="preserve"> будет спосо</w:t>
      </w:r>
      <w:r w:rsidRPr="002A0665">
        <w:rPr>
          <w:rFonts w:eastAsia="Times New Roman"/>
          <w:szCs w:val="24"/>
        </w:rPr>
        <w:t>б</w:t>
      </w:r>
      <w:r w:rsidRPr="002A0665">
        <w:rPr>
          <w:rFonts w:eastAsia="Times New Roman"/>
          <w:szCs w:val="24"/>
        </w:rPr>
        <w:t xml:space="preserve">ствовать </w:t>
      </w:r>
      <w:r>
        <w:rPr>
          <w:rFonts w:eastAsia="Times New Roman"/>
          <w:szCs w:val="24"/>
        </w:rPr>
        <w:t xml:space="preserve">снижение или увеличение </w:t>
      </w:r>
      <w:r w:rsidRPr="002A0665">
        <w:rPr>
          <w:rFonts w:eastAsia="Times New Roman"/>
          <w:szCs w:val="24"/>
        </w:rPr>
        <w:t>межбюджетных трансфертов (за исключением субвенций)</w:t>
      </w:r>
      <w:r>
        <w:rPr>
          <w:rFonts w:eastAsia="Times New Roman"/>
          <w:szCs w:val="24"/>
        </w:rPr>
        <w:t>.</w:t>
      </w:r>
    </w:p>
    <w:p w:rsidR="00B34C6B" w:rsidRDefault="00B34C6B" w:rsidP="009722C2">
      <w:pPr>
        <w:ind w:firstLine="708"/>
        <w:jc w:val="both"/>
        <w:rPr>
          <w:i/>
        </w:rPr>
      </w:pPr>
    </w:p>
    <w:p w:rsidR="00292226" w:rsidRPr="000D200E" w:rsidRDefault="00292226" w:rsidP="00292226">
      <w:pPr>
        <w:ind w:firstLine="709"/>
        <w:contextualSpacing/>
        <w:jc w:val="both"/>
        <w:rPr>
          <w:i/>
          <w:szCs w:val="24"/>
        </w:rPr>
      </w:pPr>
      <w:r w:rsidRPr="005077AA">
        <w:rPr>
          <w:i/>
        </w:rPr>
        <w:t>П</w:t>
      </w:r>
      <w:r>
        <w:rPr>
          <w:i/>
        </w:rPr>
        <w:t>оказатель 32 «</w:t>
      </w:r>
      <w:r w:rsidRPr="005077AA">
        <w:rPr>
          <w:i/>
          <w:szCs w:val="24"/>
        </w:rPr>
        <w:t>Д</w:t>
      </w:r>
      <w:r w:rsidRPr="000D200E">
        <w:rPr>
          <w:i/>
          <w:szCs w:val="24"/>
        </w:rPr>
        <w:t xml:space="preserve">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w:t>
      </w:r>
      <w:r>
        <w:rPr>
          <w:i/>
          <w:szCs w:val="24"/>
        </w:rPr>
        <w:t>по полной учетной стоимости)»</w:t>
      </w:r>
    </w:p>
    <w:p w:rsidR="00292226" w:rsidRDefault="00292226" w:rsidP="00292226">
      <w:pPr>
        <w:ind w:firstLine="709"/>
        <w:contextualSpacing/>
        <w:jc w:val="both"/>
      </w:pPr>
      <w:r>
        <w:lastRenderedPageBreak/>
        <w:t xml:space="preserve">Полная учетная стоимость основных фондов всех организаций муниципальной формы собственности </w:t>
      </w:r>
      <w:proofErr w:type="gramStart"/>
      <w:r>
        <w:t>на конец</w:t>
      </w:r>
      <w:proofErr w:type="gramEnd"/>
      <w:r>
        <w:t xml:space="preserve"> 2016 года составила                       6 488 118,3 тыс. рублей. </w:t>
      </w:r>
    </w:p>
    <w:p w:rsidR="00292226" w:rsidRDefault="00292226" w:rsidP="00292226">
      <w:pPr>
        <w:ind w:firstLine="709"/>
        <w:contextualSpacing/>
        <w:jc w:val="both"/>
      </w:pPr>
      <w:r>
        <w:t>По состоянию на 31.12.2016 в стадии банкротства находилось одно предприятие муниципальной формы собственности -                       МУП «Центральная районная котельная». Доля основных фондов МУП «Центральная районная котельная» в основных фондах организаций муниципальной формы собственности (на конец года по полной учетной стоимости) составила 0,002 процента (114 тыс. рублей / 6 488 118,3 тыс. рублей*100), что соответствует плановому значению показателя на 2016 год.</w:t>
      </w:r>
    </w:p>
    <w:p w:rsidR="00292226" w:rsidRDefault="00292226" w:rsidP="00292226">
      <w:pPr>
        <w:ind w:firstLine="709"/>
        <w:contextualSpacing/>
        <w:jc w:val="both"/>
      </w:pPr>
      <w:proofErr w:type="gramStart"/>
      <w:r>
        <w:t>Увеличение стоимости основных фондов по сравнению с 2015 годом произошло в результате принятия в муниципальную собстве</w:t>
      </w:r>
      <w:r>
        <w:t>н</w:t>
      </w:r>
      <w:r>
        <w:t>ность жилых помещений в многоквартирном доме, расположенном по адресу: г. Корсаков, ул. Гвардейская, 8 (36 квартир); 15 квартир в г. Корсакове по переселению граждан из ветхого и аварийного жилищного фонда; 5 квартир для обеспечения жилыми помещениями медици</w:t>
      </w:r>
      <w:r>
        <w:t>н</w:t>
      </w:r>
      <w:r>
        <w:t>ских работников;</w:t>
      </w:r>
      <w:proofErr w:type="gramEnd"/>
      <w:r>
        <w:t xml:space="preserve"> 3 служебные квартиры для педагогических работников образовательных учреждений, проживающих в сельской местн</w:t>
      </w:r>
      <w:r>
        <w:t>о</w:t>
      </w:r>
      <w:r>
        <w:t>сти; 22 однокомнатные квартиры для обеспечения жилыми помещениями детей-сирот и детей, оставшихся без попечения родителей. Так же в 2016 году в муниципальную собственность принято 10 единиц автотранспорта (в том числе специализированная техника).</w:t>
      </w:r>
    </w:p>
    <w:p w:rsidR="001B24D5" w:rsidRDefault="001B24D5" w:rsidP="009722C2">
      <w:pPr>
        <w:ind w:firstLine="708"/>
        <w:jc w:val="both"/>
        <w:rPr>
          <w:i/>
        </w:rPr>
      </w:pPr>
    </w:p>
    <w:p w:rsidR="009722C2" w:rsidRPr="005077AA" w:rsidRDefault="009722C2" w:rsidP="009722C2">
      <w:pPr>
        <w:ind w:firstLine="708"/>
        <w:jc w:val="both"/>
        <w:rPr>
          <w:i/>
        </w:rPr>
      </w:pPr>
      <w:r>
        <w:rPr>
          <w:i/>
        </w:rPr>
        <w:t>Показатель 33</w:t>
      </w:r>
      <w:r w:rsidRPr="005077AA">
        <w:rPr>
          <w:i/>
        </w:rPr>
        <w:t xml:space="preserve"> </w:t>
      </w:r>
      <w:r>
        <w:rPr>
          <w:i/>
        </w:rPr>
        <w:t>«</w:t>
      </w:r>
      <w:r w:rsidRPr="005077AA">
        <w:rPr>
          <w:i/>
        </w:rPr>
        <w:t>Объем незавершенного в установленные сроки строительства, осуществляемого за счет средств бюджета горо</w:t>
      </w:r>
      <w:r w:rsidRPr="005077AA">
        <w:rPr>
          <w:i/>
        </w:rPr>
        <w:t>д</w:t>
      </w:r>
      <w:r w:rsidRPr="005077AA">
        <w:rPr>
          <w:i/>
        </w:rPr>
        <w:t>ского округа (муниципального района)</w:t>
      </w:r>
      <w:r>
        <w:rPr>
          <w:i/>
        </w:rPr>
        <w:t>»</w:t>
      </w:r>
    </w:p>
    <w:p w:rsidR="009722C2" w:rsidRDefault="009722C2" w:rsidP="009722C2">
      <w:pPr>
        <w:ind w:firstLine="708"/>
        <w:jc w:val="both"/>
      </w:pPr>
      <w:r>
        <w:t xml:space="preserve">Планировалось, что </w:t>
      </w:r>
      <w:proofErr w:type="gramStart"/>
      <w:r>
        <w:t>на конец</w:t>
      </w:r>
      <w:proofErr w:type="gramEnd"/>
      <w:r>
        <w:t xml:space="preserve"> 2016 года в Корсаковском городском округе будут отсутствовать объекты, незавершенные строител</w:t>
      </w:r>
      <w:r>
        <w:t>ь</w:t>
      </w:r>
      <w:r>
        <w:t xml:space="preserve">ством в установленные сроки.  </w:t>
      </w:r>
    </w:p>
    <w:p w:rsidR="0091066E" w:rsidRDefault="009722C2" w:rsidP="009722C2">
      <w:pPr>
        <w:ind w:firstLine="708"/>
        <w:jc w:val="both"/>
      </w:pPr>
      <w:r>
        <w:t>Вместе с тем</w:t>
      </w:r>
      <w:r w:rsidR="005C0BAB">
        <w:t>,</w:t>
      </w:r>
      <w:r>
        <w:t xml:space="preserve">  по состоянию на 31.12.2016 в Корсаковском городском округе имеется объект незавершенного строительства – реко</w:t>
      </w:r>
      <w:r>
        <w:t>н</w:t>
      </w:r>
      <w:r>
        <w:t>струкция водоснабжения</w:t>
      </w:r>
      <w:r w:rsidR="001B24D5">
        <w:t xml:space="preserve"> в </w:t>
      </w:r>
      <w:r w:rsidR="0091066E">
        <w:t xml:space="preserve"> </w:t>
      </w:r>
      <w:r>
        <w:t>г. Корсакове (муниципальный контракт № 04/03-2013 от 05.03.2013, подрядчик – ООО СКФ «</w:t>
      </w:r>
      <w:proofErr w:type="spellStart"/>
      <w:r>
        <w:t>Росстрой</w:t>
      </w:r>
      <w:proofErr w:type="spellEnd"/>
      <w:r>
        <w:t xml:space="preserve">», срок исполнения контракта – 19.12.2014). На </w:t>
      </w:r>
      <w:r w:rsidR="0091066E">
        <w:t xml:space="preserve">31.12.2016 </w:t>
      </w:r>
      <w:r>
        <w:t xml:space="preserve">выполнено работ на </w:t>
      </w:r>
      <w:r w:rsidRPr="00285A4A">
        <w:t xml:space="preserve">сумму </w:t>
      </w:r>
      <w:r w:rsidR="004C4F31">
        <w:t>16292,7</w:t>
      </w:r>
      <w:r w:rsidRPr="00285A4A">
        <w:t xml:space="preserve"> тыс. рублей. </w:t>
      </w:r>
      <w:r w:rsidR="0091066E" w:rsidRPr="00285A4A">
        <w:t xml:space="preserve">В настоящее время все работы в рамках контракта завершены, ведутся мероприятия по </w:t>
      </w:r>
      <w:r w:rsidR="0091066E">
        <w:t>вводу объекта в эксплуатацию.</w:t>
      </w:r>
    </w:p>
    <w:p w:rsidR="003824B8" w:rsidRDefault="003824B8" w:rsidP="009722C2">
      <w:pPr>
        <w:ind w:firstLine="708"/>
        <w:jc w:val="both"/>
      </w:pPr>
    </w:p>
    <w:p w:rsidR="00FA36D8" w:rsidRPr="0004325C" w:rsidRDefault="00FA36D8" w:rsidP="00FA36D8">
      <w:pPr>
        <w:ind w:firstLine="708"/>
        <w:jc w:val="both"/>
        <w:rPr>
          <w:rFonts w:eastAsia="Times New Roman"/>
          <w:i/>
          <w:color w:val="000000"/>
          <w:szCs w:val="24"/>
        </w:rPr>
      </w:pPr>
      <w:r w:rsidRPr="00FA36D8">
        <w:rPr>
          <w:rFonts w:eastAsia="Times New Roman"/>
          <w:i/>
          <w:szCs w:val="24"/>
        </w:rPr>
        <w:t>Показатель 34</w:t>
      </w:r>
      <w:r>
        <w:rPr>
          <w:rFonts w:eastAsia="Times New Roman"/>
          <w:i/>
          <w:szCs w:val="24"/>
        </w:rPr>
        <w:t xml:space="preserve"> «</w:t>
      </w:r>
      <w:r w:rsidRPr="0004325C">
        <w:rPr>
          <w:rFonts w:eastAsia="Times New Roman"/>
          <w:i/>
          <w:color w:val="000000"/>
          <w:szCs w:val="24"/>
        </w:rPr>
        <w:t>Доля просроченной кредиторской задолженности по оплате труда (включая начисления на оплату труда) муниц</w:t>
      </w:r>
      <w:r w:rsidRPr="0004325C">
        <w:rPr>
          <w:rFonts w:eastAsia="Times New Roman"/>
          <w:i/>
          <w:color w:val="000000"/>
          <w:szCs w:val="24"/>
        </w:rPr>
        <w:t>и</w:t>
      </w:r>
      <w:r w:rsidRPr="0004325C">
        <w:rPr>
          <w:rFonts w:eastAsia="Times New Roman"/>
          <w:i/>
          <w:color w:val="000000"/>
          <w:szCs w:val="24"/>
        </w:rPr>
        <w:t>пальных учреждений в общем объеме расходов муниципального образования на оплату труда (включая начисления на оплату труда)</w:t>
      </w:r>
      <w:r>
        <w:rPr>
          <w:rFonts w:eastAsia="Times New Roman"/>
          <w:i/>
          <w:color w:val="000000"/>
          <w:szCs w:val="24"/>
        </w:rPr>
        <w:t>»</w:t>
      </w:r>
    </w:p>
    <w:p w:rsidR="00FA36D8" w:rsidRDefault="00FA36D8" w:rsidP="00FA36D8">
      <w:pPr>
        <w:ind w:firstLine="709"/>
        <w:jc w:val="both"/>
        <w:rPr>
          <w:rFonts w:eastAsia="Times New Roman"/>
          <w:color w:val="000000"/>
          <w:szCs w:val="24"/>
        </w:rPr>
      </w:pPr>
      <w:r w:rsidRPr="0004325C">
        <w:rPr>
          <w:rFonts w:eastAsia="Times New Roman"/>
          <w:color w:val="000000"/>
          <w:szCs w:val="24"/>
        </w:rPr>
        <w:t>Просроченная кредиторская задолженность по оплате труда</w:t>
      </w:r>
      <w:r>
        <w:rPr>
          <w:rFonts w:eastAsia="Times New Roman"/>
          <w:color w:val="000000"/>
          <w:szCs w:val="24"/>
        </w:rPr>
        <w:t xml:space="preserve"> (</w:t>
      </w:r>
      <w:r w:rsidRPr="0004325C">
        <w:rPr>
          <w:rFonts w:eastAsia="Times New Roman"/>
          <w:color w:val="000000"/>
          <w:szCs w:val="24"/>
        </w:rPr>
        <w:t>включая начисления</w:t>
      </w:r>
      <w:r>
        <w:rPr>
          <w:rFonts w:eastAsia="Times New Roman"/>
          <w:color w:val="000000"/>
          <w:szCs w:val="24"/>
        </w:rPr>
        <w:t xml:space="preserve"> на оплату труда) муниципальных учреждений </w:t>
      </w:r>
      <w:r w:rsidRPr="0004325C">
        <w:rPr>
          <w:rFonts w:eastAsia="Times New Roman"/>
          <w:color w:val="000000"/>
          <w:szCs w:val="24"/>
        </w:rPr>
        <w:t>о</w:t>
      </w:r>
      <w:r w:rsidRPr="0004325C">
        <w:rPr>
          <w:rFonts w:eastAsia="Times New Roman"/>
          <w:color w:val="000000"/>
          <w:szCs w:val="24"/>
        </w:rPr>
        <w:t>т</w:t>
      </w:r>
      <w:r w:rsidRPr="0004325C">
        <w:rPr>
          <w:rFonts w:eastAsia="Times New Roman"/>
          <w:color w:val="000000"/>
          <w:szCs w:val="24"/>
        </w:rPr>
        <w:t>сутствует</w:t>
      </w:r>
      <w:r>
        <w:rPr>
          <w:rFonts w:eastAsia="Times New Roman"/>
          <w:color w:val="000000"/>
          <w:szCs w:val="24"/>
        </w:rPr>
        <w:t>.</w:t>
      </w:r>
    </w:p>
    <w:p w:rsidR="00FA36D8" w:rsidRDefault="00FA36D8" w:rsidP="0070375D">
      <w:pPr>
        <w:ind w:firstLine="708"/>
        <w:rPr>
          <w:i/>
        </w:rPr>
      </w:pPr>
    </w:p>
    <w:p w:rsidR="00C8513E" w:rsidRPr="0004325C" w:rsidRDefault="00C8513E" w:rsidP="00C8513E">
      <w:pPr>
        <w:ind w:firstLine="708"/>
        <w:jc w:val="both"/>
        <w:rPr>
          <w:rFonts w:eastAsia="Times New Roman"/>
          <w:i/>
          <w:color w:val="000000"/>
          <w:szCs w:val="24"/>
        </w:rPr>
      </w:pPr>
      <w:r>
        <w:rPr>
          <w:rFonts w:eastAsia="Times New Roman"/>
          <w:color w:val="000000"/>
          <w:szCs w:val="24"/>
        </w:rPr>
        <w:t>Показатель 35 «</w:t>
      </w:r>
      <w:r w:rsidRPr="0004325C">
        <w:rPr>
          <w:rFonts w:eastAsia="Times New Roman"/>
          <w:i/>
          <w:color w:val="000000"/>
          <w:szCs w:val="24"/>
        </w:rPr>
        <w:t>Расходы бюджета муниципального образования на содержание работников органов местного самоуправления в ра</w:t>
      </w:r>
      <w:r w:rsidRPr="0004325C">
        <w:rPr>
          <w:rFonts w:eastAsia="Times New Roman"/>
          <w:i/>
          <w:color w:val="000000"/>
          <w:szCs w:val="24"/>
        </w:rPr>
        <w:t>с</w:t>
      </w:r>
      <w:r w:rsidRPr="0004325C">
        <w:rPr>
          <w:rFonts w:eastAsia="Times New Roman"/>
          <w:i/>
          <w:color w:val="000000"/>
          <w:szCs w:val="24"/>
        </w:rPr>
        <w:t>чете на одного жителя муниципального образования</w:t>
      </w:r>
      <w:r>
        <w:rPr>
          <w:rFonts w:eastAsia="Times New Roman"/>
          <w:i/>
          <w:color w:val="000000"/>
          <w:szCs w:val="24"/>
        </w:rPr>
        <w:t>»</w:t>
      </w:r>
    </w:p>
    <w:p w:rsidR="00C8513E" w:rsidRDefault="00C8513E" w:rsidP="00C8513E">
      <w:pPr>
        <w:ind w:firstLine="709"/>
        <w:jc w:val="both"/>
        <w:rPr>
          <w:rFonts w:eastAsia="Times New Roman"/>
          <w:szCs w:val="24"/>
        </w:rPr>
      </w:pPr>
      <w:r w:rsidRPr="003D773A">
        <w:rPr>
          <w:rFonts w:eastAsia="Times New Roman"/>
          <w:szCs w:val="24"/>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Pr>
          <w:rFonts w:eastAsia="Times New Roman"/>
          <w:szCs w:val="24"/>
        </w:rPr>
        <w:t xml:space="preserve"> в 2016 году произведены на уровне предыдущего года, в последующие годы запланировано снижение данного показателя.</w:t>
      </w:r>
    </w:p>
    <w:p w:rsidR="00C8513E" w:rsidRPr="003435F4" w:rsidRDefault="00C8513E" w:rsidP="00C8513E">
      <w:pPr>
        <w:ind w:firstLine="709"/>
        <w:jc w:val="both"/>
        <w:rPr>
          <w:rFonts w:eastAsia="Times New Roman"/>
          <w:szCs w:val="24"/>
        </w:rPr>
      </w:pPr>
      <w:r w:rsidRPr="003435F4">
        <w:lastRenderedPageBreak/>
        <w:t>Расходы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Сахалинской области сформированы в соо</w:t>
      </w:r>
      <w:r w:rsidRPr="003435F4">
        <w:t>т</w:t>
      </w:r>
      <w:r w:rsidRPr="003435F4">
        <w:t>ветствии с нормативами, утверждаемыми постановлениями Правительства Сахалинской области.</w:t>
      </w:r>
    </w:p>
    <w:p w:rsidR="00C8513E" w:rsidRDefault="00C8513E" w:rsidP="0070375D">
      <w:pPr>
        <w:ind w:firstLine="708"/>
        <w:rPr>
          <w:i/>
        </w:rPr>
      </w:pPr>
    </w:p>
    <w:p w:rsidR="003824B8" w:rsidRPr="00A82BA7" w:rsidRDefault="003824B8" w:rsidP="003824B8">
      <w:pPr>
        <w:spacing w:after="200"/>
        <w:ind w:firstLine="709"/>
        <w:contextualSpacing/>
        <w:jc w:val="both"/>
        <w:rPr>
          <w:i/>
        </w:rPr>
      </w:pPr>
      <w:r w:rsidRPr="00A82BA7">
        <w:rPr>
          <w:i/>
        </w:rPr>
        <w:t>Показатель 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3824B8" w:rsidRDefault="003824B8" w:rsidP="003824B8">
      <w:pPr>
        <w:spacing w:after="200" w:line="276" w:lineRule="auto"/>
        <w:jc w:val="both"/>
      </w:pPr>
      <w:r w:rsidRPr="00A82BA7">
        <w:rPr>
          <w:szCs w:val="24"/>
        </w:rPr>
        <w:tab/>
      </w:r>
      <w:r w:rsidRPr="00A82BA7">
        <w:t>Генеральный план Корсаковского городского округа утвержден решением Собрания Корсаковского городского округа от 03.11.2011 № 45.</w:t>
      </w:r>
    </w:p>
    <w:p w:rsidR="003D458B" w:rsidRPr="003D458B" w:rsidRDefault="003D458B" w:rsidP="003D458B">
      <w:pPr>
        <w:spacing w:after="200"/>
        <w:ind w:firstLine="709"/>
        <w:contextualSpacing/>
        <w:jc w:val="both"/>
        <w:rPr>
          <w:i/>
        </w:rPr>
      </w:pPr>
      <w:r w:rsidRPr="003D458B">
        <w:rPr>
          <w:i/>
        </w:rPr>
        <w:t>Показатель 37 «Удовлетворенность населения деятельностью органов местного самоуправления городского округа (муниципальн</w:t>
      </w:r>
      <w:r w:rsidRPr="003D458B">
        <w:rPr>
          <w:i/>
        </w:rPr>
        <w:t>о</w:t>
      </w:r>
      <w:r w:rsidRPr="003D458B">
        <w:rPr>
          <w:i/>
        </w:rPr>
        <w:t>го района)»</w:t>
      </w:r>
    </w:p>
    <w:p w:rsidR="00E55DCA" w:rsidRDefault="0021226A" w:rsidP="003D458B">
      <w:pPr>
        <w:ind w:firstLine="708"/>
        <w:jc w:val="both"/>
        <w:rPr>
          <w:szCs w:val="24"/>
        </w:rPr>
      </w:pPr>
      <w:r w:rsidRPr="00672AFF">
        <w:rPr>
          <w:szCs w:val="24"/>
        </w:rPr>
        <w:t xml:space="preserve">В 2016 году </w:t>
      </w:r>
      <w:r w:rsidRPr="00672AFF">
        <w:t>удовлетворенность населения деятельностью органов местного самоуправления городского округа составила 56,8 пр</w:t>
      </w:r>
      <w:r w:rsidRPr="00672AFF">
        <w:t>о</w:t>
      </w:r>
      <w:r w:rsidRPr="00672AFF">
        <w:t xml:space="preserve">цента, это выше уровня 2015 года (40,4 процента). </w:t>
      </w:r>
      <w:r w:rsidR="003D458B" w:rsidRPr="00672AFF">
        <w:rPr>
          <w:szCs w:val="24"/>
        </w:rPr>
        <w:t xml:space="preserve">Значение показателя формируется на основании данных </w:t>
      </w:r>
      <w:r w:rsidR="00672AFF" w:rsidRPr="00672AFF">
        <w:rPr>
          <w:szCs w:val="24"/>
        </w:rPr>
        <w:t xml:space="preserve">независимого </w:t>
      </w:r>
      <w:r w:rsidR="003D458B" w:rsidRPr="00672AFF">
        <w:rPr>
          <w:szCs w:val="24"/>
        </w:rPr>
        <w:t>социологического опроса населения</w:t>
      </w:r>
      <w:r w:rsidR="0080621D" w:rsidRPr="00672AFF">
        <w:rPr>
          <w:szCs w:val="24"/>
        </w:rPr>
        <w:t>.</w:t>
      </w:r>
      <w:r w:rsidR="00672AFF">
        <w:rPr>
          <w:szCs w:val="24"/>
        </w:rPr>
        <w:t xml:space="preserve"> </w:t>
      </w:r>
      <w:r w:rsidR="00E55DCA" w:rsidRPr="00E55DCA">
        <w:rPr>
          <w:szCs w:val="24"/>
        </w:rPr>
        <w:t>В прогнозируемом периоде деятельность органов местного самоуправления будет направлена на решение проблем в сф</w:t>
      </w:r>
      <w:r w:rsidR="00E55DCA" w:rsidRPr="00E55DCA">
        <w:rPr>
          <w:szCs w:val="24"/>
        </w:rPr>
        <w:t>е</w:t>
      </w:r>
      <w:r w:rsidR="00E55DCA" w:rsidRPr="00E55DCA">
        <w:rPr>
          <w:szCs w:val="24"/>
        </w:rPr>
        <w:t>рах жилищно-коммунального хозяйства, дорожного хозяйс</w:t>
      </w:r>
      <w:r w:rsidR="00E55DCA">
        <w:rPr>
          <w:szCs w:val="24"/>
        </w:rPr>
        <w:t>тва, транспортного обслуживания</w:t>
      </w:r>
      <w:r w:rsidR="00E55DCA" w:rsidRPr="00E55DCA">
        <w:rPr>
          <w:szCs w:val="24"/>
        </w:rPr>
        <w:t>, социальной сферы, озвученных населением. Это позволит в прогнозируемом периоде сохранить достигнутое в 2016 году значение показателя</w:t>
      </w:r>
      <w:r w:rsidR="00E55DCA">
        <w:rPr>
          <w:szCs w:val="24"/>
        </w:rPr>
        <w:t>.</w:t>
      </w:r>
    </w:p>
    <w:p w:rsidR="003D458B" w:rsidRPr="003D458B" w:rsidRDefault="00E55DCA" w:rsidP="00D4556D">
      <w:pPr>
        <w:ind w:firstLine="708"/>
        <w:jc w:val="both"/>
      </w:pPr>
      <w:r>
        <w:rPr>
          <w:szCs w:val="24"/>
        </w:rPr>
        <w:t>В целях информирования</w:t>
      </w:r>
      <w:r w:rsidR="00E036B6">
        <w:rPr>
          <w:szCs w:val="24"/>
        </w:rPr>
        <w:t xml:space="preserve"> </w:t>
      </w:r>
      <w:r w:rsidR="0080621D">
        <w:rPr>
          <w:szCs w:val="24"/>
        </w:rPr>
        <w:t>граждан</w:t>
      </w:r>
      <w:r w:rsidR="00A0735F">
        <w:rPr>
          <w:szCs w:val="24"/>
        </w:rPr>
        <w:t xml:space="preserve"> сведения</w:t>
      </w:r>
      <w:r w:rsidR="003D458B" w:rsidRPr="003D458B">
        <w:rPr>
          <w:szCs w:val="24"/>
        </w:rPr>
        <w:t xml:space="preserve"> о </w:t>
      </w:r>
      <w:r w:rsidR="0080621D">
        <w:rPr>
          <w:szCs w:val="24"/>
        </w:rPr>
        <w:t>реализуемых</w:t>
      </w:r>
      <w:r w:rsidR="007B7CBC">
        <w:rPr>
          <w:szCs w:val="24"/>
        </w:rPr>
        <w:t xml:space="preserve"> и планируемых к реализации</w:t>
      </w:r>
      <w:r w:rsidR="0080621D">
        <w:rPr>
          <w:szCs w:val="24"/>
        </w:rPr>
        <w:t xml:space="preserve"> </w:t>
      </w:r>
      <w:r w:rsidR="003D458B" w:rsidRPr="003D458B">
        <w:rPr>
          <w:szCs w:val="24"/>
        </w:rPr>
        <w:t>на территории городского округа меропри</w:t>
      </w:r>
      <w:r w:rsidR="003D458B" w:rsidRPr="003D458B">
        <w:rPr>
          <w:szCs w:val="24"/>
        </w:rPr>
        <w:t>я</w:t>
      </w:r>
      <w:r w:rsidR="003D458B" w:rsidRPr="003D458B">
        <w:rPr>
          <w:szCs w:val="24"/>
        </w:rPr>
        <w:t>ти</w:t>
      </w:r>
      <w:r w:rsidR="00E036B6">
        <w:rPr>
          <w:szCs w:val="24"/>
        </w:rPr>
        <w:t xml:space="preserve">ях </w:t>
      </w:r>
      <w:r w:rsidR="0052790D">
        <w:rPr>
          <w:szCs w:val="24"/>
        </w:rPr>
        <w:t>публикуются в газете «Восход», размещаю</w:t>
      </w:r>
      <w:r w:rsidR="003D458B" w:rsidRPr="003D458B">
        <w:rPr>
          <w:szCs w:val="24"/>
        </w:rPr>
        <w:t>тся на официальном сайте администрации Корсаковского городского округа в сети «Инте</w:t>
      </w:r>
      <w:r w:rsidR="003D458B" w:rsidRPr="003D458B">
        <w:rPr>
          <w:szCs w:val="24"/>
        </w:rPr>
        <w:t>р</w:t>
      </w:r>
      <w:r w:rsidR="003D458B" w:rsidRPr="003D458B">
        <w:rPr>
          <w:szCs w:val="24"/>
        </w:rPr>
        <w:t>нет».</w:t>
      </w:r>
      <w:r w:rsidR="00D4556D">
        <w:rPr>
          <w:szCs w:val="24"/>
        </w:rPr>
        <w:t xml:space="preserve"> </w:t>
      </w:r>
      <w:r w:rsidR="007B7CBC">
        <w:rPr>
          <w:szCs w:val="24"/>
        </w:rPr>
        <w:t>Органами местного самоуправления п</w:t>
      </w:r>
      <w:r w:rsidR="00C60E71">
        <w:rPr>
          <w:szCs w:val="24"/>
        </w:rPr>
        <w:t>роводятся</w:t>
      </w:r>
      <w:r w:rsidR="003D458B" w:rsidRPr="003D458B">
        <w:rPr>
          <w:szCs w:val="24"/>
        </w:rPr>
        <w:t xml:space="preserve"> встреч</w:t>
      </w:r>
      <w:r w:rsidR="00C60E71">
        <w:rPr>
          <w:szCs w:val="24"/>
        </w:rPr>
        <w:t>и</w:t>
      </w:r>
      <w:r w:rsidR="003D458B" w:rsidRPr="003D458B">
        <w:rPr>
          <w:szCs w:val="24"/>
        </w:rPr>
        <w:t xml:space="preserve"> и совещани</w:t>
      </w:r>
      <w:r w:rsidR="00C60E71">
        <w:rPr>
          <w:szCs w:val="24"/>
        </w:rPr>
        <w:t>я</w:t>
      </w:r>
      <w:r w:rsidR="003D458B" w:rsidRPr="003D458B">
        <w:rPr>
          <w:szCs w:val="24"/>
        </w:rPr>
        <w:t xml:space="preserve"> по различным вопросам, в том числе выездны</w:t>
      </w:r>
      <w:r w:rsidR="00C60E71">
        <w:rPr>
          <w:szCs w:val="24"/>
        </w:rPr>
        <w:t>е</w:t>
      </w:r>
      <w:r w:rsidR="003D458B" w:rsidRPr="003D458B">
        <w:rPr>
          <w:szCs w:val="24"/>
        </w:rPr>
        <w:t xml:space="preserve"> в сельских нас</w:t>
      </w:r>
      <w:r w:rsidR="003D458B" w:rsidRPr="003D458B">
        <w:rPr>
          <w:szCs w:val="24"/>
        </w:rPr>
        <w:t>е</w:t>
      </w:r>
      <w:r w:rsidR="003D458B" w:rsidRPr="003D458B">
        <w:rPr>
          <w:szCs w:val="24"/>
        </w:rPr>
        <w:t>ленных пунктах Корсаковского городского округа.</w:t>
      </w:r>
    </w:p>
    <w:p w:rsidR="00435163" w:rsidRDefault="00DD038A" w:rsidP="004A741B">
      <w:pPr>
        <w:ind w:firstLine="708"/>
        <w:jc w:val="both"/>
        <w:rPr>
          <w:rFonts w:eastAsia="Times New Roman"/>
          <w:color w:val="050505"/>
          <w:szCs w:val="24"/>
          <w:lang w:eastAsia="ru-RU"/>
        </w:rPr>
      </w:pPr>
      <w:r>
        <w:rPr>
          <w:rFonts w:eastAsia="Times New Roman"/>
          <w:color w:val="050505"/>
          <w:szCs w:val="24"/>
          <w:lang w:eastAsia="ru-RU"/>
        </w:rPr>
        <w:t xml:space="preserve">В этом году отметил </w:t>
      </w:r>
      <w:r w:rsidR="00DF42FF">
        <w:rPr>
          <w:rFonts w:eastAsia="Times New Roman"/>
          <w:color w:val="050505"/>
          <w:szCs w:val="24"/>
          <w:lang w:eastAsia="ru-RU"/>
        </w:rPr>
        <w:t xml:space="preserve">свое двухлетие </w:t>
      </w:r>
      <w:r w:rsidR="00BC7C54">
        <w:rPr>
          <w:rFonts w:eastAsia="Times New Roman"/>
          <w:color w:val="050505"/>
          <w:szCs w:val="24"/>
          <w:lang w:eastAsia="ru-RU"/>
        </w:rPr>
        <w:t xml:space="preserve">Корсаковский </w:t>
      </w:r>
      <w:r w:rsidR="00DF42FF">
        <w:rPr>
          <w:rFonts w:eastAsia="Times New Roman"/>
          <w:color w:val="050505"/>
          <w:szCs w:val="24"/>
          <w:lang w:eastAsia="ru-RU"/>
        </w:rPr>
        <w:t>проект</w:t>
      </w:r>
      <w:r w:rsidR="00BD48CC">
        <w:rPr>
          <w:rFonts w:eastAsia="Times New Roman"/>
          <w:color w:val="050505"/>
          <w:szCs w:val="24"/>
          <w:lang w:eastAsia="ru-RU"/>
        </w:rPr>
        <w:t xml:space="preserve">, созданный </w:t>
      </w:r>
      <w:r w:rsidR="00DF42FF">
        <w:rPr>
          <w:rFonts w:eastAsia="Times New Roman"/>
          <w:color w:val="050505"/>
          <w:szCs w:val="24"/>
          <w:lang w:eastAsia="ru-RU"/>
        </w:rPr>
        <w:t xml:space="preserve"> </w:t>
      </w:r>
      <w:r w:rsidR="00BD48CC">
        <w:rPr>
          <w:rFonts w:eastAsia="Times New Roman"/>
          <w:color w:val="050505"/>
          <w:szCs w:val="24"/>
          <w:lang w:eastAsia="ru-RU"/>
        </w:rPr>
        <w:t xml:space="preserve">Артемом </w:t>
      </w:r>
      <w:proofErr w:type="spellStart"/>
      <w:r w:rsidR="00BD48CC">
        <w:rPr>
          <w:rFonts w:eastAsia="Times New Roman"/>
          <w:color w:val="050505"/>
          <w:szCs w:val="24"/>
          <w:lang w:eastAsia="ru-RU"/>
        </w:rPr>
        <w:t>Российченко</w:t>
      </w:r>
      <w:proofErr w:type="spellEnd"/>
      <w:r w:rsidR="00BD48CC">
        <w:rPr>
          <w:rFonts w:eastAsia="Times New Roman"/>
          <w:color w:val="050505"/>
          <w:szCs w:val="24"/>
          <w:lang w:eastAsia="ru-RU"/>
        </w:rPr>
        <w:t xml:space="preserve"> </w:t>
      </w:r>
      <w:r w:rsidR="00387FD9">
        <w:rPr>
          <w:rFonts w:eastAsia="Times New Roman"/>
          <w:color w:val="050505"/>
          <w:szCs w:val="24"/>
          <w:lang w:eastAsia="ru-RU"/>
        </w:rPr>
        <w:t xml:space="preserve">с использованием </w:t>
      </w:r>
      <w:proofErr w:type="spellStart"/>
      <w:r w:rsidR="00387FD9">
        <w:rPr>
          <w:rFonts w:eastAsia="Times New Roman"/>
          <w:color w:val="050505"/>
          <w:szCs w:val="24"/>
          <w:lang w:eastAsia="ru-RU"/>
        </w:rPr>
        <w:t>мессенджера</w:t>
      </w:r>
      <w:proofErr w:type="spellEnd"/>
      <w:r w:rsidR="00387FD9">
        <w:rPr>
          <w:rFonts w:eastAsia="Times New Roman"/>
          <w:color w:val="050505"/>
          <w:szCs w:val="24"/>
          <w:lang w:eastAsia="ru-RU"/>
        </w:rPr>
        <w:t xml:space="preserve"> </w:t>
      </w:r>
      <w:r w:rsidR="00DF42FF" w:rsidRPr="003D458B">
        <w:rPr>
          <w:rFonts w:eastAsia="Times New Roman"/>
          <w:color w:val="050505"/>
          <w:szCs w:val="24"/>
          <w:lang w:eastAsia="ru-RU"/>
        </w:rPr>
        <w:t>«</w:t>
      </w:r>
      <w:proofErr w:type="spellStart"/>
      <w:r w:rsidR="00DF42FF" w:rsidRPr="003D458B">
        <w:rPr>
          <w:rFonts w:eastAsia="Times New Roman"/>
          <w:color w:val="050505"/>
          <w:szCs w:val="24"/>
          <w:lang w:eastAsia="ru-RU"/>
        </w:rPr>
        <w:t>Тел</w:t>
      </w:r>
      <w:r w:rsidR="00DF42FF" w:rsidRPr="003D458B">
        <w:rPr>
          <w:rFonts w:eastAsia="Times New Roman"/>
          <w:color w:val="050505"/>
          <w:szCs w:val="24"/>
          <w:lang w:eastAsia="ru-RU"/>
        </w:rPr>
        <w:t>е</w:t>
      </w:r>
      <w:r w:rsidR="00DF42FF" w:rsidRPr="003D458B">
        <w:rPr>
          <w:rFonts w:eastAsia="Times New Roman"/>
          <w:color w:val="050505"/>
          <w:szCs w:val="24"/>
          <w:lang w:eastAsia="ru-RU"/>
        </w:rPr>
        <w:t>грам</w:t>
      </w:r>
      <w:proofErr w:type="spellEnd"/>
      <w:r w:rsidR="00DF42FF" w:rsidRPr="003D458B">
        <w:rPr>
          <w:rFonts w:eastAsia="Times New Roman"/>
          <w:color w:val="050505"/>
          <w:szCs w:val="24"/>
          <w:lang w:eastAsia="ru-RU"/>
        </w:rPr>
        <w:t>»</w:t>
      </w:r>
      <w:r w:rsidR="00FA6FAD">
        <w:rPr>
          <w:rFonts w:eastAsia="Times New Roman"/>
          <w:color w:val="050505"/>
          <w:szCs w:val="24"/>
          <w:lang w:eastAsia="ru-RU"/>
        </w:rPr>
        <w:t>, который</w:t>
      </w:r>
      <w:r w:rsidR="006C41C8">
        <w:rPr>
          <w:rFonts w:eastAsia="Times New Roman"/>
          <w:color w:val="050505"/>
          <w:szCs w:val="24"/>
          <w:lang w:eastAsia="ru-RU"/>
        </w:rPr>
        <w:t xml:space="preserve"> активно начал свою работу в городе 2016 году. </w:t>
      </w:r>
      <w:r w:rsidR="00336EA9" w:rsidRPr="00920FA6">
        <w:rPr>
          <w:rFonts w:eastAsia="Times New Roman"/>
          <w:color w:val="050505"/>
          <w:szCs w:val="24"/>
          <w:lang w:eastAsia="ru-RU"/>
        </w:rPr>
        <w:t>Система независима</w:t>
      </w:r>
      <w:r w:rsidR="00336EA9">
        <w:rPr>
          <w:rFonts w:eastAsia="Times New Roman"/>
          <w:color w:val="050505"/>
          <w:szCs w:val="24"/>
          <w:lang w:eastAsia="ru-RU"/>
        </w:rPr>
        <w:t xml:space="preserve"> от органов власти</w:t>
      </w:r>
      <w:r w:rsidR="00336EA9" w:rsidRPr="00920FA6">
        <w:rPr>
          <w:rFonts w:eastAsia="Times New Roman"/>
          <w:color w:val="050505"/>
          <w:szCs w:val="24"/>
          <w:lang w:eastAsia="ru-RU"/>
        </w:rPr>
        <w:t>, вед</w:t>
      </w:r>
      <w:r w:rsidR="00336EA9">
        <w:rPr>
          <w:rFonts w:eastAsia="Times New Roman"/>
          <w:color w:val="050505"/>
          <w:szCs w:val="24"/>
          <w:lang w:eastAsia="ru-RU"/>
        </w:rPr>
        <w:t>е</w:t>
      </w:r>
      <w:r w:rsidR="00336EA9" w:rsidRPr="00920FA6">
        <w:rPr>
          <w:rFonts w:eastAsia="Times New Roman"/>
          <w:color w:val="050505"/>
          <w:szCs w:val="24"/>
          <w:lang w:eastAsia="ru-RU"/>
        </w:rPr>
        <w:t>тся администраторами</w:t>
      </w:r>
      <w:r w:rsidR="00336EA9">
        <w:rPr>
          <w:rFonts w:eastAsia="Times New Roman"/>
          <w:color w:val="050505"/>
          <w:szCs w:val="24"/>
          <w:lang w:eastAsia="ru-RU"/>
        </w:rPr>
        <w:t xml:space="preserve"> (жител</w:t>
      </w:r>
      <w:r w:rsidR="00336EA9">
        <w:rPr>
          <w:rFonts w:eastAsia="Times New Roman"/>
          <w:color w:val="050505"/>
          <w:szCs w:val="24"/>
          <w:lang w:eastAsia="ru-RU"/>
        </w:rPr>
        <w:t>я</w:t>
      </w:r>
      <w:r w:rsidR="00336EA9">
        <w:rPr>
          <w:rFonts w:eastAsia="Times New Roman"/>
          <w:color w:val="050505"/>
          <w:szCs w:val="24"/>
          <w:lang w:eastAsia="ru-RU"/>
        </w:rPr>
        <w:t>ми города)</w:t>
      </w:r>
      <w:r w:rsidR="00336EA9" w:rsidRPr="00920FA6">
        <w:rPr>
          <w:rFonts w:eastAsia="Times New Roman"/>
          <w:color w:val="050505"/>
          <w:szCs w:val="24"/>
          <w:lang w:eastAsia="ru-RU"/>
        </w:rPr>
        <w:t xml:space="preserve"> на основании своего опыта и убеждений.</w:t>
      </w:r>
      <w:r w:rsidR="00336EA9">
        <w:rPr>
          <w:rFonts w:eastAsia="Times New Roman"/>
          <w:color w:val="050505"/>
          <w:szCs w:val="24"/>
          <w:lang w:eastAsia="ru-RU"/>
        </w:rPr>
        <w:t xml:space="preserve"> С</w:t>
      </w:r>
      <w:r w:rsidR="00336EA9" w:rsidRPr="00920FA6">
        <w:rPr>
          <w:rFonts w:eastAsia="Times New Roman"/>
          <w:color w:val="050505"/>
          <w:szCs w:val="24"/>
          <w:lang w:eastAsia="ru-RU"/>
        </w:rPr>
        <w:t xml:space="preserve">егодня это самый большой общественный проект в Корсакове. </w:t>
      </w:r>
      <w:r w:rsidR="00E97334">
        <w:rPr>
          <w:rFonts w:eastAsia="Times New Roman"/>
          <w:color w:val="050505"/>
          <w:szCs w:val="24"/>
          <w:lang w:eastAsia="ru-RU"/>
        </w:rPr>
        <w:t xml:space="preserve">На первоначальном этапе </w:t>
      </w:r>
      <w:r w:rsidR="00336EA9">
        <w:rPr>
          <w:rFonts w:eastAsia="Times New Roman"/>
          <w:color w:val="050505"/>
          <w:szCs w:val="24"/>
          <w:lang w:eastAsia="ru-RU"/>
        </w:rPr>
        <w:t xml:space="preserve">проект </w:t>
      </w:r>
      <w:r w:rsidR="00E97334">
        <w:rPr>
          <w:rFonts w:eastAsia="Times New Roman"/>
          <w:color w:val="050505"/>
          <w:szCs w:val="24"/>
          <w:lang w:eastAsia="ru-RU"/>
        </w:rPr>
        <w:t>был направлен на решение проблем в сфере ЖКХ</w:t>
      </w:r>
      <w:r w:rsidR="00F47346">
        <w:rPr>
          <w:rFonts w:eastAsia="Times New Roman"/>
          <w:color w:val="050505"/>
          <w:szCs w:val="24"/>
          <w:lang w:eastAsia="ru-RU"/>
        </w:rPr>
        <w:t>, организацию взаимодействия жителей, администрации Корсаковского г</w:t>
      </w:r>
      <w:r w:rsidR="00F47346">
        <w:rPr>
          <w:rFonts w:eastAsia="Times New Roman"/>
          <w:color w:val="050505"/>
          <w:szCs w:val="24"/>
          <w:lang w:eastAsia="ru-RU"/>
        </w:rPr>
        <w:t>о</w:t>
      </w:r>
      <w:r w:rsidR="00F47346">
        <w:rPr>
          <w:rFonts w:eastAsia="Times New Roman"/>
          <w:color w:val="050505"/>
          <w:szCs w:val="24"/>
          <w:lang w:eastAsia="ru-RU"/>
        </w:rPr>
        <w:t xml:space="preserve">родского округа, управляющих и </w:t>
      </w:r>
      <w:proofErr w:type="spellStart"/>
      <w:r w:rsidR="00F47346">
        <w:rPr>
          <w:rFonts w:eastAsia="Times New Roman"/>
          <w:color w:val="050505"/>
          <w:szCs w:val="24"/>
          <w:lang w:eastAsia="ru-RU"/>
        </w:rPr>
        <w:t>ресурсоснабжающих</w:t>
      </w:r>
      <w:proofErr w:type="spellEnd"/>
      <w:r w:rsidR="00F47346">
        <w:rPr>
          <w:rFonts w:eastAsia="Times New Roman"/>
          <w:color w:val="050505"/>
          <w:szCs w:val="24"/>
          <w:lang w:eastAsia="ru-RU"/>
        </w:rPr>
        <w:t xml:space="preserve"> компаний.</w:t>
      </w:r>
      <w:r w:rsidR="00E97334">
        <w:rPr>
          <w:rFonts w:eastAsia="Times New Roman"/>
          <w:color w:val="050505"/>
          <w:szCs w:val="24"/>
          <w:lang w:eastAsia="ru-RU"/>
        </w:rPr>
        <w:t xml:space="preserve"> </w:t>
      </w:r>
      <w:r w:rsidR="006C50C8">
        <w:rPr>
          <w:rFonts w:eastAsia="Times New Roman"/>
          <w:color w:val="050505"/>
          <w:szCs w:val="24"/>
          <w:lang w:eastAsia="ru-RU"/>
        </w:rPr>
        <w:t>На сегодняшний день в рамках созданного инициативным гражданином г. Корсакова</w:t>
      </w:r>
      <w:r w:rsidR="00185277">
        <w:rPr>
          <w:rFonts w:eastAsia="Times New Roman"/>
          <w:color w:val="050505"/>
          <w:szCs w:val="24"/>
          <w:lang w:eastAsia="ru-RU"/>
        </w:rPr>
        <w:t xml:space="preserve"> проек</w:t>
      </w:r>
      <w:r w:rsidR="00C66BD3">
        <w:rPr>
          <w:rFonts w:eastAsia="Times New Roman"/>
          <w:color w:val="050505"/>
          <w:szCs w:val="24"/>
          <w:lang w:eastAsia="ru-RU"/>
        </w:rPr>
        <w:t xml:space="preserve">та ведется общение в таких группах </w:t>
      </w:r>
      <w:r w:rsidR="00524560">
        <w:rPr>
          <w:rFonts w:eastAsia="Times New Roman"/>
          <w:color w:val="050505"/>
          <w:szCs w:val="24"/>
          <w:lang w:eastAsia="ru-RU"/>
        </w:rPr>
        <w:t xml:space="preserve">как </w:t>
      </w:r>
      <w:r w:rsidR="00D60A67">
        <w:rPr>
          <w:rFonts w:eastAsia="Times New Roman"/>
          <w:color w:val="050505"/>
          <w:szCs w:val="24"/>
          <w:lang w:eastAsia="ru-RU"/>
        </w:rPr>
        <w:t>«</w:t>
      </w:r>
      <w:r w:rsidR="00D60A67" w:rsidRPr="00B750CB">
        <w:rPr>
          <w:rFonts w:eastAsia="Times New Roman"/>
          <w:color w:val="050505"/>
          <w:szCs w:val="24"/>
          <w:lang w:eastAsia="ru-RU"/>
        </w:rPr>
        <w:t>История, люди, город</w:t>
      </w:r>
      <w:r w:rsidR="00D60A67">
        <w:rPr>
          <w:rFonts w:eastAsia="Times New Roman"/>
          <w:color w:val="050505"/>
          <w:szCs w:val="24"/>
          <w:lang w:eastAsia="ru-RU"/>
        </w:rPr>
        <w:t>»,</w:t>
      </w:r>
      <w:r w:rsidR="00D60A67" w:rsidRPr="00B750CB">
        <w:rPr>
          <w:rFonts w:eastAsia="Times New Roman"/>
          <w:color w:val="050505"/>
          <w:szCs w:val="24"/>
          <w:lang w:eastAsia="ru-RU"/>
        </w:rPr>
        <w:t xml:space="preserve"> </w:t>
      </w:r>
      <w:r w:rsidR="00524560">
        <w:rPr>
          <w:rFonts w:eastAsia="Times New Roman"/>
          <w:color w:val="050505"/>
          <w:szCs w:val="24"/>
          <w:lang w:eastAsia="ru-RU"/>
        </w:rPr>
        <w:t>«МФЦ: вопрос-ответ», «Спорт и праздники</w:t>
      </w:r>
      <w:r w:rsidR="004A741B" w:rsidRPr="004A741B">
        <w:rPr>
          <w:rFonts w:eastAsia="Times New Roman"/>
          <w:color w:val="050505"/>
          <w:szCs w:val="24"/>
          <w:lang w:eastAsia="ru-RU"/>
        </w:rPr>
        <w:t xml:space="preserve"> </w:t>
      </w:r>
      <w:r w:rsidR="004A741B">
        <w:rPr>
          <w:rFonts w:eastAsia="Times New Roman"/>
          <w:color w:val="050505"/>
          <w:szCs w:val="24"/>
          <w:lang w:val="en-US" w:eastAsia="ru-RU"/>
        </w:rPr>
        <w:t>online</w:t>
      </w:r>
      <w:r w:rsidR="00524560">
        <w:rPr>
          <w:rFonts w:eastAsia="Times New Roman"/>
          <w:color w:val="050505"/>
          <w:szCs w:val="24"/>
          <w:lang w:eastAsia="ru-RU"/>
        </w:rPr>
        <w:t>», «Ку</w:t>
      </w:r>
      <w:r w:rsidR="00524560">
        <w:rPr>
          <w:rFonts w:eastAsia="Times New Roman"/>
          <w:color w:val="050505"/>
          <w:szCs w:val="24"/>
          <w:lang w:eastAsia="ru-RU"/>
        </w:rPr>
        <w:t>х</w:t>
      </w:r>
      <w:r w:rsidR="00524560">
        <w:rPr>
          <w:rFonts w:eastAsia="Times New Roman"/>
          <w:color w:val="050505"/>
          <w:szCs w:val="24"/>
          <w:lang w:eastAsia="ru-RU"/>
        </w:rPr>
        <w:t xml:space="preserve">ня», </w:t>
      </w:r>
      <w:r w:rsidR="00B750CB">
        <w:rPr>
          <w:rFonts w:eastAsia="Times New Roman"/>
          <w:color w:val="050505"/>
          <w:szCs w:val="24"/>
          <w:lang w:eastAsia="ru-RU"/>
        </w:rPr>
        <w:t>«</w:t>
      </w:r>
      <w:r w:rsidR="00B750CB" w:rsidRPr="00B750CB">
        <w:rPr>
          <w:rFonts w:eastAsia="Times New Roman"/>
          <w:color w:val="050505"/>
          <w:szCs w:val="24"/>
          <w:lang w:eastAsia="ru-RU"/>
        </w:rPr>
        <w:t>Рыбаки Сахалина</w:t>
      </w:r>
      <w:r w:rsidR="00B750CB">
        <w:rPr>
          <w:rFonts w:eastAsia="Times New Roman"/>
          <w:color w:val="050505"/>
          <w:szCs w:val="24"/>
          <w:lang w:eastAsia="ru-RU"/>
        </w:rPr>
        <w:t>»,</w:t>
      </w:r>
      <w:r w:rsidR="00B750CB" w:rsidRPr="00B750CB">
        <w:rPr>
          <w:rFonts w:eastAsia="Times New Roman"/>
          <w:color w:val="050505"/>
          <w:szCs w:val="24"/>
          <w:lang w:eastAsia="ru-RU"/>
        </w:rPr>
        <w:t xml:space="preserve"> </w:t>
      </w:r>
      <w:r w:rsidR="00417CBD">
        <w:rPr>
          <w:rFonts w:eastAsia="Times New Roman"/>
          <w:color w:val="050505"/>
          <w:szCs w:val="24"/>
          <w:lang w:eastAsia="ru-RU"/>
        </w:rPr>
        <w:t>«</w:t>
      </w:r>
      <w:r w:rsidR="00417CBD" w:rsidRPr="00417CBD">
        <w:rPr>
          <w:rFonts w:eastAsia="Times New Roman"/>
          <w:color w:val="050505"/>
          <w:szCs w:val="24"/>
          <w:lang w:eastAsia="ru-RU"/>
        </w:rPr>
        <w:t>Мы знаем</w:t>
      </w:r>
      <w:r w:rsidR="00417CBD">
        <w:rPr>
          <w:rFonts w:eastAsia="Times New Roman"/>
          <w:color w:val="050505"/>
          <w:szCs w:val="24"/>
          <w:lang w:eastAsia="ru-RU"/>
        </w:rPr>
        <w:t>»</w:t>
      </w:r>
      <w:r w:rsidR="00B914B7">
        <w:rPr>
          <w:rFonts w:eastAsia="Times New Roman"/>
          <w:color w:val="050505"/>
          <w:szCs w:val="24"/>
          <w:lang w:eastAsia="ru-RU"/>
        </w:rPr>
        <w:t xml:space="preserve"> и других</w:t>
      </w:r>
      <w:r w:rsidR="004A741B">
        <w:rPr>
          <w:rFonts w:eastAsia="Times New Roman"/>
          <w:color w:val="050505"/>
          <w:szCs w:val="24"/>
          <w:lang w:eastAsia="ru-RU"/>
        </w:rPr>
        <w:t>.</w:t>
      </w:r>
      <w:r w:rsidR="00417CBD" w:rsidRPr="00417CBD">
        <w:rPr>
          <w:rFonts w:eastAsia="Times New Roman"/>
          <w:color w:val="050505"/>
          <w:szCs w:val="24"/>
          <w:lang w:eastAsia="ru-RU"/>
        </w:rPr>
        <w:t xml:space="preserve"> </w:t>
      </w:r>
      <w:r w:rsidR="00A97FE2">
        <w:rPr>
          <w:rFonts w:eastAsia="Times New Roman"/>
          <w:color w:val="050505"/>
          <w:szCs w:val="24"/>
          <w:lang w:eastAsia="ru-RU"/>
        </w:rPr>
        <w:t xml:space="preserve">В 2017 году через </w:t>
      </w:r>
      <w:r w:rsidR="00A97FE2" w:rsidRPr="003D458B">
        <w:rPr>
          <w:rFonts w:eastAsia="Times New Roman"/>
          <w:color w:val="050505"/>
          <w:szCs w:val="24"/>
          <w:lang w:eastAsia="ru-RU"/>
        </w:rPr>
        <w:t>«</w:t>
      </w:r>
      <w:proofErr w:type="spellStart"/>
      <w:r w:rsidR="00A97FE2" w:rsidRPr="003D458B">
        <w:rPr>
          <w:rFonts w:eastAsia="Times New Roman"/>
          <w:color w:val="050505"/>
          <w:szCs w:val="24"/>
          <w:lang w:eastAsia="ru-RU"/>
        </w:rPr>
        <w:t>Телеграм</w:t>
      </w:r>
      <w:proofErr w:type="spellEnd"/>
      <w:r w:rsidR="00A97FE2" w:rsidRPr="003D458B">
        <w:rPr>
          <w:rFonts w:eastAsia="Times New Roman"/>
          <w:color w:val="050505"/>
          <w:szCs w:val="24"/>
          <w:lang w:eastAsia="ru-RU"/>
        </w:rPr>
        <w:t>»</w:t>
      </w:r>
      <w:r w:rsidR="00A97FE2">
        <w:rPr>
          <w:rFonts w:eastAsia="Times New Roman"/>
          <w:color w:val="050505"/>
          <w:szCs w:val="24"/>
          <w:lang w:eastAsia="ru-RU"/>
        </w:rPr>
        <w:t xml:space="preserve"> запущено согласование благоустройства дворовых террит</w:t>
      </w:r>
      <w:r w:rsidR="00A97FE2">
        <w:rPr>
          <w:rFonts w:eastAsia="Times New Roman"/>
          <w:color w:val="050505"/>
          <w:szCs w:val="24"/>
          <w:lang w:eastAsia="ru-RU"/>
        </w:rPr>
        <w:t>о</w:t>
      </w:r>
      <w:r w:rsidR="00A97FE2">
        <w:rPr>
          <w:rFonts w:eastAsia="Times New Roman"/>
          <w:color w:val="050505"/>
          <w:szCs w:val="24"/>
          <w:lang w:eastAsia="ru-RU"/>
        </w:rPr>
        <w:t>рий, размещения игровых площадок.</w:t>
      </w:r>
      <w:r w:rsidR="00B87AE1">
        <w:rPr>
          <w:rFonts w:eastAsia="Times New Roman"/>
          <w:color w:val="050505"/>
          <w:szCs w:val="24"/>
          <w:lang w:eastAsia="ru-RU"/>
        </w:rPr>
        <w:t xml:space="preserve"> </w:t>
      </w:r>
      <w:r w:rsidR="00A97FE2">
        <w:rPr>
          <w:rFonts w:eastAsia="Times New Roman"/>
          <w:color w:val="050505"/>
          <w:szCs w:val="24"/>
          <w:lang w:eastAsia="ru-RU"/>
        </w:rPr>
        <w:t xml:space="preserve">Все </w:t>
      </w:r>
      <w:r w:rsidR="00625623">
        <w:rPr>
          <w:rFonts w:eastAsia="Times New Roman"/>
          <w:color w:val="050505"/>
          <w:szCs w:val="24"/>
          <w:lang w:eastAsia="ru-RU"/>
        </w:rPr>
        <w:t>«острые»</w:t>
      </w:r>
      <w:r w:rsidR="00807DCA">
        <w:rPr>
          <w:rFonts w:eastAsia="Times New Roman"/>
          <w:color w:val="050505"/>
          <w:szCs w:val="24"/>
          <w:lang w:eastAsia="ru-RU"/>
        </w:rPr>
        <w:t xml:space="preserve"> </w:t>
      </w:r>
      <w:r w:rsidR="00130000">
        <w:rPr>
          <w:rFonts w:eastAsia="Times New Roman"/>
          <w:color w:val="050505"/>
          <w:szCs w:val="24"/>
          <w:lang w:eastAsia="ru-RU"/>
        </w:rPr>
        <w:t>проблемы</w:t>
      </w:r>
      <w:r w:rsidR="00807DCA">
        <w:rPr>
          <w:rFonts w:eastAsia="Times New Roman"/>
          <w:color w:val="050505"/>
          <w:szCs w:val="24"/>
          <w:lang w:eastAsia="ru-RU"/>
        </w:rPr>
        <w:t xml:space="preserve"> </w:t>
      </w:r>
      <w:r w:rsidR="00FC76BA">
        <w:rPr>
          <w:rFonts w:eastAsia="Times New Roman"/>
          <w:color w:val="050505"/>
          <w:szCs w:val="24"/>
          <w:lang w:eastAsia="ru-RU"/>
        </w:rPr>
        <w:t xml:space="preserve">граждан </w:t>
      </w:r>
      <w:r w:rsidR="00807DCA">
        <w:rPr>
          <w:rFonts w:eastAsia="Times New Roman"/>
          <w:color w:val="050505"/>
          <w:szCs w:val="24"/>
          <w:lang w:eastAsia="ru-RU"/>
        </w:rPr>
        <w:t xml:space="preserve">в </w:t>
      </w:r>
      <w:r w:rsidR="00FC76BA">
        <w:rPr>
          <w:rFonts w:eastAsia="Times New Roman"/>
          <w:color w:val="050505"/>
          <w:szCs w:val="24"/>
          <w:lang w:eastAsia="ru-RU"/>
        </w:rPr>
        <w:t>режиме реального времени администраторами проекта н</w:t>
      </w:r>
      <w:r w:rsidR="00807DCA">
        <w:rPr>
          <w:rFonts w:eastAsia="Times New Roman"/>
          <w:color w:val="050505"/>
          <w:szCs w:val="24"/>
          <w:lang w:eastAsia="ru-RU"/>
        </w:rPr>
        <w:t>аправляю</w:t>
      </w:r>
      <w:r w:rsidR="00807DCA">
        <w:rPr>
          <w:rFonts w:eastAsia="Times New Roman"/>
          <w:color w:val="050505"/>
          <w:szCs w:val="24"/>
          <w:lang w:eastAsia="ru-RU"/>
        </w:rPr>
        <w:t>т</w:t>
      </w:r>
      <w:r w:rsidR="00807DCA">
        <w:rPr>
          <w:rFonts w:eastAsia="Times New Roman"/>
          <w:color w:val="050505"/>
          <w:szCs w:val="24"/>
          <w:lang w:eastAsia="ru-RU"/>
        </w:rPr>
        <w:t xml:space="preserve">ся </w:t>
      </w:r>
      <w:r w:rsidR="00A97FE2">
        <w:rPr>
          <w:rFonts w:eastAsia="Times New Roman"/>
          <w:color w:val="050505"/>
          <w:szCs w:val="24"/>
          <w:lang w:eastAsia="ru-RU"/>
        </w:rPr>
        <w:t>специалистам администрации Корсаковского городского округа</w:t>
      </w:r>
      <w:r w:rsidR="00130000">
        <w:rPr>
          <w:rFonts w:eastAsia="Times New Roman"/>
          <w:color w:val="050505"/>
          <w:szCs w:val="24"/>
          <w:lang w:eastAsia="ru-RU"/>
        </w:rPr>
        <w:t xml:space="preserve"> для их оперативного решения.</w:t>
      </w:r>
    </w:p>
    <w:p w:rsidR="003D458B" w:rsidRDefault="003D458B" w:rsidP="0070375D">
      <w:pPr>
        <w:ind w:firstLine="708"/>
        <w:rPr>
          <w:i/>
        </w:rPr>
      </w:pPr>
    </w:p>
    <w:p w:rsidR="008A29B5" w:rsidRDefault="0070375D" w:rsidP="0070375D">
      <w:pPr>
        <w:ind w:firstLine="708"/>
        <w:rPr>
          <w:i/>
        </w:rPr>
      </w:pPr>
      <w:r w:rsidRPr="0070375D">
        <w:rPr>
          <w:i/>
        </w:rPr>
        <w:t>Показатель 38 «Среднегодовая численность постоянного населения</w:t>
      </w:r>
      <w:r>
        <w:rPr>
          <w:i/>
        </w:rPr>
        <w:t xml:space="preserve">» </w:t>
      </w:r>
    </w:p>
    <w:p w:rsidR="00FC3103" w:rsidRDefault="0070375D" w:rsidP="00C03EA3">
      <w:pPr>
        <w:ind w:firstLine="708"/>
        <w:jc w:val="both"/>
      </w:pPr>
      <w:r>
        <w:t>По данным территориального органа Федеральной службы государственной статистики по Сахалинской области среднегодовая чи</w:t>
      </w:r>
      <w:r>
        <w:t>с</w:t>
      </w:r>
      <w:r>
        <w:t>ленность постоянного населения Корсаковского городского округа за 2016 год составила 40,</w:t>
      </w:r>
      <w:r w:rsidR="00C03EA3">
        <w:t>3</w:t>
      </w:r>
      <w:r>
        <w:t xml:space="preserve"> тыс</w:t>
      </w:r>
      <w:r w:rsidR="00DF5628">
        <w:t>. человек с ростом к</w:t>
      </w:r>
      <w:r w:rsidR="00621EDB">
        <w:t xml:space="preserve"> 2015 год</w:t>
      </w:r>
      <w:r w:rsidR="00FC3103">
        <w:t xml:space="preserve"> на 0,1 тыс. </w:t>
      </w:r>
      <w:r w:rsidR="00FC3103">
        <w:lastRenderedPageBreak/>
        <w:t>человек</w:t>
      </w:r>
      <w:r w:rsidR="00621EDB">
        <w:t xml:space="preserve">. </w:t>
      </w:r>
      <w:r w:rsidR="00C03EA3">
        <w:t>У</w:t>
      </w:r>
      <w:r w:rsidR="00624C01">
        <w:t>величение</w:t>
      </w:r>
      <w:r w:rsidR="00C03EA3">
        <w:t xml:space="preserve"> численности произошло </w:t>
      </w:r>
      <w:r w:rsidR="00A82FC8">
        <w:t>вследствие</w:t>
      </w:r>
      <w:r w:rsidR="00C03EA3">
        <w:t xml:space="preserve"> миграционного при</w:t>
      </w:r>
      <w:r w:rsidR="00FB60FC">
        <w:t xml:space="preserve">роста </w:t>
      </w:r>
      <w:r w:rsidR="00C03EA3">
        <w:t>населения</w:t>
      </w:r>
      <w:r w:rsidR="00FC3103">
        <w:t xml:space="preserve"> (212 человек). </w:t>
      </w:r>
      <w:r w:rsidR="00D72282">
        <w:t>Д</w:t>
      </w:r>
      <w:r w:rsidR="00FC3103">
        <w:t>анная ситуация сохран</w:t>
      </w:r>
      <w:r w:rsidR="00D72282">
        <w:t xml:space="preserve">ится и в прогнозируемом периоде. Ожидается, что в 2017-2019 годах миграционный прирост населения </w:t>
      </w:r>
      <w:r w:rsidR="004E588A">
        <w:t>составит</w:t>
      </w:r>
      <w:r w:rsidR="00A9285F">
        <w:t xml:space="preserve"> 275</w:t>
      </w:r>
      <w:r w:rsidR="004E588A">
        <w:t>, 341 и 392 человека соотве</w:t>
      </w:r>
      <w:r w:rsidR="004E588A">
        <w:t>т</w:t>
      </w:r>
      <w:r w:rsidR="004E588A">
        <w:t>ственно. Таким образом, среднегодовая численность населения будет увеличиваться</w:t>
      </w:r>
      <w:r w:rsidR="00866101">
        <w:t>.</w:t>
      </w:r>
    </w:p>
    <w:p w:rsidR="000352FA" w:rsidRDefault="000352FA" w:rsidP="00554E89">
      <w:pPr>
        <w:tabs>
          <w:tab w:val="left" w:pos="993"/>
        </w:tabs>
        <w:autoSpaceDE w:val="0"/>
        <w:autoSpaceDN w:val="0"/>
        <w:adjustRightInd w:val="0"/>
        <w:spacing w:line="276" w:lineRule="auto"/>
        <w:ind w:right="45" w:firstLine="709"/>
        <w:jc w:val="center"/>
        <w:outlineLvl w:val="0"/>
        <w:rPr>
          <w:rFonts w:eastAsia="Times New Roman"/>
          <w:b/>
          <w:szCs w:val="24"/>
          <w:lang w:eastAsia="ru-RU"/>
        </w:rPr>
      </w:pPr>
    </w:p>
    <w:p w:rsidR="00554E89" w:rsidRDefault="00554E89" w:rsidP="00554E89">
      <w:pPr>
        <w:tabs>
          <w:tab w:val="left" w:pos="993"/>
        </w:tabs>
        <w:autoSpaceDE w:val="0"/>
        <w:autoSpaceDN w:val="0"/>
        <w:adjustRightInd w:val="0"/>
        <w:spacing w:line="276" w:lineRule="auto"/>
        <w:ind w:right="45" w:firstLine="709"/>
        <w:jc w:val="center"/>
        <w:outlineLvl w:val="0"/>
        <w:rPr>
          <w:rFonts w:eastAsia="Times New Roman"/>
          <w:b/>
          <w:szCs w:val="24"/>
          <w:lang w:eastAsia="ru-RU"/>
        </w:rPr>
      </w:pPr>
      <w:r w:rsidRPr="00554E89">
        <w:rPr>
          <w:rFonts w:eastAsia="Times New Roman"/>
          <w:b/>
          <w:szCs w:val="24"/>
          <w:lang w:eastAsia="ru-RU"/>
        </w:rPr>
        <w:t>Энергосбережение и повышение энергетической эффективности</w:t>
      </w:r>
    </w:p>
    <w:p w:rsidR="005A57D7" w:rsidRPr="00E13993" w:rsidRDefault="005A57D7" w:rsidP="005A57D7">
      <w:pPr>
        <w:autoSpaceDE w:val="0"/>
        <w:autoSpaceDN w:val="0"/>
        <w:adjustRightInd w:val="0"/>
        <w:ind w:firstLine="709"/>
        <w:jc w:val="both"/>
        <w:rPr>
          <w:i/>
          <w:szCs w:val="24"/>
        </w:rPr>
      </w:pPr>
      <w:bookmarkStart w:id="0" w:name="_GoBack"/>
      <w:bookmarkEnd w:id="0"/>
      <w:r>
        <w:rPr>
          <w:rFonts w:eastAsia="Times New Roman"/>
          <w:i/>
          <w:szCs w:val="24"/>
          <w:lang w:eastAsia="ru-RU"/>
        </w:rPr>
        <w:t>Показатель 39 «</w:t>
      </w:r>
      <w:r w:rsidRPr="00E13993">
        <w:rPr>
          <w:i/>
          <w:szCs w:val="24"/>
        </w:rPr>
        <w:t>Удельная величина потребления энергетических ресурсов в много</w:t>
      </w:r>
      <w:r>
        <w:rPr>
          <w:i/>
          <w:szCs w:val="24"/>
        </w:rPr>
        <w:t>квартирных домах»</w:t>
      </w:r>
    </w:p>
    <w:p w:rsidR="005A57D7" w:rsidRPr="00E13993" w:rsidRDefault="005A57D7" w:rsidP="005A57D7">
      <w:pPr>
        <w:autoSpaceDE w:val="0"/>
        <w:autoSpaceDN w:val="0"/>
        <w:adjustRightInd w:val="0"/>
        <w:ind w:firstLine="709"/>
        <w:jc w:val="both"/>
        <w:rPr>
          <w:szCs w:val="24"/>
        </w:rPr>
      </w:pPr>
      <w:r w:rsidRPr="00E13993">
        <w:rPr>
          <w:szCs w:val="24"/>
        </w:rPr>
        <w:t>В жилищном секторе (многоквартирных жилых домах) удельная величина потребления энергетических ресурсов в 201</w:t>
      </w:r>
      <w:r>
        <w:rPr>
          <w:szCs w:val="24"/>
        </w:rPr>
        <w:t>6</w:t>
      </w:r>
      <w:r w:rsidRPr="00E13993">
        <w:rPr>
          <w:szCs w:val="24"/>
        </w:rPr>
        <w:t xml:space="preserve"> году сост</w:t>
      </w:r>
      <w:r w:rsidRPr="00E13993">
        <w:rPr>
          <w:szCs w:val="24"/>
        </w:rPr>
        <w:t>а</w:t>
      </w:r>
      <w:r w:rsidRPr="00E13993">
        <w:rPr>
          <w:szCs w:val="24"/>
        </w:rPr>
        <w:t>вила:</w:t>
      </w:r>
    </w:p>
    <w:p w:rsidR="005A57D7" w:rsidRPr="007861D3" w:rsidRDefault="005A57D7" w:rsidP="005A57D7">
      <w:pPr>
        <w:autoSpaceDE w:val="0"/>
        <w:autoSpaceDN w:val="0"/>
        <w:adjustRightInd w:val="0"/>
        <w:ind w:firstLine="709"/>
        <w:jc w:val="both"/>
        <w:rPr>
          <w:szCs w:val="24"/>
        </w:rPr>
      </w:pPr>
      <w:r w:rsidRPr="00E13993">
        <w:rPr>
          <w:szCs w:val="24"/>
        </w:rPr>
        <w:t xml:space="preserve">- электрической энергии – </w:t>
      </w:r>
      <w:r w:rsidR="00AA015A">
        <w:rPr>
          <w:szCs w:val="24"/>
        </w:rPr>
        <w:t>1422,19</w:t>
      </w:r>
      <w:r>
        <w:rPr>
          <w:szCs w:val="24"/>
        </w:rPr>
        <w:t xml:space="preserve"> кВт*</w:t>
      </w:r>
      <w:proofErr w:type="gramStart"/>
      <w:r>
        <w:rPr>
          <w:szCs w:val="24"/>
        </w:rPr>
        <w:t>ч</w:t>
      </w:r>
      <w:proofErr w:type="gramEnd"/>
      <w:r>
        <w:rPr>
          <w:szCs w:val="24"/>
        </w:rPr>
        <w:t xml:space="preserve"> на 1 </w:t>
      </w:r>
      <w:r w:rsidRPr="007861D3">
        <w:rPr>
          <w:szCs w:val="24"/>
        </w:rPr>
        <w:t>проживающего</w:t>
      </w:r>
      <w:r>
        <w:rPr>
          <w:szCs w:val="24"/>
        </w:rPr>
        <w:t xml:space="preserve"> (за 2015 год составило – 1426,27 кВт*ч)</w:t>
      </w:r>
      <w:r w:rsidRPr="007861D3">
        <w:rPr>
          <w:szCs w:val="24"/>
        </w:rPr>
        <w:t>;</w:t>
      </w:r>
    </w:p>
    <w:p w:rsidR="005A57D7" w:rsidRPr="00E13993" w:rsidRDefault="005A57D7" w:rsidP="005A57D7">
      <w:pPr>
        <w:autoSpaceDE w:val="0"/>
        <w:autoSpaceDN w:val="0"/>
        <w:adjustRightInd w:val="0"/>
        <w:ind w:firstLine="709"/>
        <w:jc w:val="both"/>
        <w:rPr>
          <w:szCs w:val="24"/>
        </w:rPr>
      </w:pPr>
      <w:r>
        <w:rPr>
          <w:szCs w:val="24"/>
        </w:rPr>
        <w:t>- тепловой энергии – 0,19</w:t>
      </w:r>
      <w:r w:rsidRPr="00E13993">
        <w:rPr>
          <w:szCs w:val="24"/>
        </w:rPr>
        <w:t xml:space="preserve"> Гкал на 1 кв. метр общей площади жилья</w:t>
      </w:r>
      <w:r>
        <w:rPr>
          <w:szCs w:val="24"/>
        </w:rPr>
        <w:t xml:space="preserve"> (</w:t>
      </w:r>
      <w:r w:rsidR="00AA015A">
        <w:rPr>
          <w:szCs w:val="24"/>
        </w:rPr>
        <w:t xml:space="preserve">в 2015 году - </w:t>
      </w:r>
      <w:r>
        <w:rPr>
          <w:szCs w:val="24"/>
        </w:rPr>
        <w:t>0,18 Гкал);</w:t>
      </w:r>
    </w:p>
    <w:p w:rsidR="005A57D7" w:rsidRDefault="005A57D7" w:rsidP="005A57D7">
      <w:pPr>
        <w:autoSpaceDE w:val="0"/>
        <w:autoSpaceDN w:val="0"/>
        <w:adjustRightInd w:val="0"/>
        <w:ind w:firstLine="709"/>
        <w:jc w:val="both"/>
        <w:rPr>
          <w:szCs w:val="24"/>
        </w:rPr>
      </w:pPr>
      <w:r w:rsidRPr="00E13993">
        <w:rPr>
          <w:szCs w:val="24"/>
        </w:rPr>
        <w:t>- холодной воды – 32</w:t>
      </w:r>
      <w:r>
        <w:rPr>
          <w:szCs w:val="24"/>
        </w:rPr>
        <w:t>,9 куб. метра на 1 проживающего (</w:t>
      </w:r>
      <w:r w:rsidR="00AA015A">
        <w:rPr>
          <w:szCs w:val="24"/>
        </w:rPr>
        <w:t xml:space="preserve">в 2015 году - </w:t>
      </w:r>
      <w:r>
        <w:rPr>
          <w:szCs w:val="24"/>
        </w:rPr>
        <w:t>32,</w:t>
      </w:r>
      <w:r w:rsidR="00AA015A">
        <w:rPr>
          <w:szCs w:val="24"/>
        </w:rPr>
        <w:t>8</w:t>
      </w:r>
      <w:r>
        <w:rPr>
          <w:szCs w:val="24"/>
        </w:rPr>
        <w:t xml:space="preserve"> куб. метра).</w:t>
      </w:r>
    </w:p>
    <w:p w:rsidR="005A57D7" w:rsidRDefault="005A57D7" w:rsidP="005A57D7">
      <w:pPr>
        <w:autoSpaceDE w:val="0"/>
        <w:autoSpaceDN w:val="0"/>
        <w:adjustRightInd w:val="0"/>
        <w:ind w:firstLine="709"/>
        <w:jc w:val="both"/>
        <w:rPr>
          <w:szCs w:val="24"/>
        </w:rPr>
      </w:pPr>
      <w:r>
        <w:rPr>
          <w:szCs w:val="24"/>
        </w:rPr>
        <w:t xml:space="preserve">В прогнозируемом периоде ожидается сохранение значения показателей. </w:t>
      </w:r>
    </w:p>
    <w:p w:rsidR="00F93ADF" w:rsidRDefault="00F93ADF" w:rsidP="00F408A5">
      <w:pPr>
        <w:autoSpaceDE w:val="0"/>
        <w:autoSpaceDN w:val="0"/>
        <w:adjustRightInd w:val="0"/>
        <w:ind w:right="45" w:firstLine="709"/>
        <w:jc w:val="both"/>
        <w:rPr>
          <w:i/>
          <w:szCs w:val="24"/>
          <w:lang w:eastAsia="ru-RU"/>
        </w:rPr>
      </w:pPr>
    </w:p>
    <w:p w:rsidR="00291F7F" w:rsidRDefault="00F93ADF" w:rsidP="00F408A5">
      <w:pPr>
        <w:autoSpaceDE w:val="0"/>
        <w:autoSpaceDN w:val="0"/>
        <w:adjustRightInd w:val="0"/>
        <w:ind w:right="45" w:firstLine="709"/>
        <w:jc w:val="both"/>
        <w:rPr>
          <w:rFonts w:eastAsia="Times New Roman"/>
          <w:szCs w:val="24"/>
          <w:lang w:eastAsia="ru-RU"/>
        </w:rPr>
      </w:pPr>
      <w:r>
        <w:rPr>
          <w:i/>
          <w:szCs w:val="24"/>
          <w:lang w:eastAsia="ru-RU"/>
        </w:rPr>
        <w:t xml:space="preserve">Показатель 40 </w:t>
      </w:r>
      <w:r w:rsidRPr="00554E89">
        <w:rPr>
          <w:i/>
          <w:szCs w:val="24"/>
          <w:lang w:eastAsia="ru-RU"/>
        </w:rPr>
        <w:t>«Удельная величина потребления энергетических ресурсов муниципальными бюджетными учреждениями»</w:t>
      </w:r>
    </w:p>
    <w:p w:rsidR="00291F7F" w:rsidRPr="00F93ADF" w:rsidRDefault="00291F7F" w:rsidP="00F408A5">
      <w:pPr>
        <w:autoSpaceDE w:val="0"/>
        <w:autoSpaceDN w:val="0"/>
        <w:adjustRightInd w:val="0"/>
        <w:ind w:right="45" w:firstLine="709"/>
        <w:jc w:val="both"/>
        <w:rPr>
          <w:szCs w:val="24"/>
          <w:lang w:eastAsia="ru-RU"/>
        </w:rPr>
      </w:pPr>
      <w:r w:rsidRPr="00F93ADF">
        <w:rPr>
          <w:rFonts w:eastAsia="Times New Roman"/>
          <w:szCs w:val="24"/>
          <w:lang w:eastAsia="ru-RU"/>
        </w:rPr>
        <w:t>В 2010 году в Корсаковском городском округе принята муниципальная целевая программа «</w:t>
      </w:r>
      <w:r w:rsidRPr="00F93ADF">
        <w:rPr>
          <w:szCs w:val="24"/>
          <w:lang w:eastAsia="ru-RU"/>
        </w:rPr>
        <w:t>Энергосбережение и повышение энерг</w:t>
      </w:r>
      <w:r w:rsidRPr="00F93ADF">
        <w:rPr>
          <w:szCs w:val="24"/>
          <w:lang w:eastAsia="ru-RU"/>
        </w:rPr>
        <w:t>е</w:t>
      </w:r>
      <w:r w:rsidRPr="00F93ADF">
        <w:rPr>
          <w:szCs w:val="24"/>
          <w:lang w:eastAsia="ru-RU"/>
        </w:rPr>
        <w:t>тической эффективности на территории муниципального образования «Корсак</w:t>
      </w:r>
      <w:r w:rsidR="00F408A5">
        <w:rPr>
          <w:szCs w:val="24"/>
          <w:lang w:eastAsia="ru-RU"/>
        </w:rPr>
        <w:t xml:space="preserve">овский городской округ» на 2010 – </w:t>
      </w:r>
      <w:r w:rsidRPr="00F93ADF">
        <w:rPr>
          <w:szCs w:val="24"/>
          <w:lang w:eastAsia="ru-RU"/>
        </w:rPr>
        <w:t>2015 годы и в перспективе до 2020 года».</w:t>
      </w:r>
    </w:p>
    <w:p w:rsidR="00291F7F" w:rsidRPr="00F93ADF" w:rsidRDefault="00291F7F" w:rsidP="00F93ADF">
      <w:pPr>
        <w:autoSpaceDE w:val="0"/>
        <w:autoSpaceDN w:val="0"/>
        <w:adjustRightInd w:val="0"/>
        <w:ind w:right="45" w:firstLine="709"/>
        <w:jc w:val="both"/>
        <w:rPr>
          <w:szCs w:val="24"/>
          <w:lang w:eastAsia="ru-RU"/>
        </w:rPr>
      </w:pPr>
      <w:r w:rsidRPr="00F93ADF">
        <w:rPr>
          <w:szCs w:val="24"/>
          <w:lang w:eastAsia="ru-RU"/>
        </w:rPr>
        <w:t>В рамках указанной программы предусмотрен комплекс мероприятий, направленных на энергосбережение и повышение энергетич</w:t>
      </w:r>
      <w:r w:rsidRPr="00F93ADF">
        <w:rPr>
          <w:szCs w:val="24"/>
          <w:lang w:eastAsia="ru-RU"/>
        </w:rPr>
        <w:t>е</w:t>
      </w:r>
      <w:r w:rsidRPr="00F93ADF">
        <w:rPr>
          <w:szCs w:val="24"/>
          <w:lang w:eastAsia="ru-RU"/>
        </w:rPr>
        <w:t>ской эффективности в бюджетном секторе, в жилищном фонде.</w:t>
      </w:r>
    </w:p>
    <w:p w:rsidR="00291F7F" w:rsidRPr="00F93ADF" w:rsidRDefault="00291F7F" w:rsidP="00F93ADF">
      <w:pPr>
        <w:autoSpaceDE w:val="0"/>
        <w:autoSpaceDN w:val="0"/>
        <w:adjustRightInd w:val="0"/>
        <w:ind w:right="45" w:firstLine="709"/>
        <w:jc w:val="both"/>
        <w:rPr>
          <w:szCs w:val="24"/>
          <w:lang w:eastAsia="ru-RU"/>
        </w:rPr>
      </w:pPr>
      <w:r w:rsidRPr="00F93ADF">
        <w:rPr>
          <w:szCs w:val="24"/>
          <w:lang w:eastAsia="ru-RU"/>
        </w:rPr>
        <w:t>На сегодняшний день обследовано 36 объект</w:t>
      </w:r>
      <w:r w:rsidR="0052790D">
        <w:rPr>
          <w:szCs w:val="24"/>
          <w:lang w:eastAsia="ru-RU"/>
        </w:rPr>
        <w:t>ов</w:t>
      </w:r>
      <w:r w:rsidRPr="00F93ADF">
        <w:rPr>
          <w:szCs w:val="24"/>
          <w:lang w:eastAsia="ru-RU"/>
        </w:rPr>
        <w:t xml:space="preserve"> бюджетной сферы, по которым составлены энергетические паспорта. Приборами уч</w:t>
      </w:r>
      <w:r w:rsidRPr="00F93ADF">
        <w:rPr>
          <w:szCs w:val="24"/>
          <w:lang w:eastAsia="ru-RU"/>
        </w:rPr>
        <w:t>е</w:t>
      </w:r>
      <w:r w:rsidRPr="00F93ADF">
        <w:rPr>
          <w:szCs w:val="24"/>
          <w:lang w:eastAsia="ru-RU"/>
        </w:rPr>
        <w:t xml:space="preserve">та электрической энергии, воды оборудованы все бюджетные учреждения. В 2016 году приборами учета тепловой энергии было оснащено 3 </w:t>
      </w:r>
      <w:proofErr w:type="gramStart"/>
      <w:r w:rsidRPr="00F93ADF">
        <w:rPr>
          <w:szCs w:val="24"/>
          <w:lang w:eastAsia="ru-RU"/>
        </w:rPr>
        <w:t>бюджетных</w:t>
      </w:r>
      <w:proofErr w:type="gramEnd"/>
      <w:r w:rsidRPr="00F93ADF">
        <w:rPr>
          <w:szCs w:val="24"/>
          <w:lang w:eastAsia="ru-RU"/>
        </w:rPr>
        <w:t xml:space="preserve"> учреждени</w:t>
      </w:r>
      <w:r w:rsidR="00F408A5">
        <w:rPr>
          <w:szCs w:val="24"/>
          <w:lang w:eastAsia="ru-RU"/>
        </w:rPr>
        <w:t>я</w:t>
      </w:r>
      <w:r w:rsidRPr="00F93ADF">
        <w:rPr>
          <w:szCs w:val="24"/>
          <w:lang w:eastAsia="ru-RU"/>
        </w:rPr>
        <w:t>. Количество учреждений, оснащенных тепловыми приборами учета, составляет 30 единиц, что составляет 90,9 пр</w:t>
      </w:r>
      <w:r w:rsidRPr="00F93ADF">
        <w:rPr>
          <w:szCs w:val="24"/>
          <w:lang w:eastAsia="ru-RU"/>
        </w:rPr>
        <w:t>о</w:t>
      </w:r>
      <w:r w:rsidRPr="00F93ADF">
        <w:rPr>
          <w:szCs w:val="24"/>
          <w:lang w:eastAsia="ru-RU"/>
        </w:rPr>
        <w:t>цента от общего числа бюджетных учреждений.</w:t>
      </w:r>
    </w:p>
    <w:p w:rsidR="00291F7F" w:rsidRPr="00F93ADF" w:rsidRDefault="00291F7F" w:rsidP="00F93ADF">
      <w:pPr>
        <w:autoSpaceDE w:val="0"/>
        <w:autoSpaceDN w:val="0"/>
        <w:adjustRightInd w:val="0"/>
        <w:ind w:right="45" w:firstLine="709"/>
        <w:jc w:val="both"/>
        <w:rPr>
          <w:szCs w:val="24"/>
          <w:lang w:eastAsia="ru-RU"/>
        </w:rPr>
      </w:pPr>
      <w:r w:rsidRPr="00F93ADF">
        <w:rPr>
          <w:szCs w:val="24"/>
          <w:lang w:eastAsia="ru-RU"/>
        </w:rPr>
        <w:t>По итогам 201</w:t>
      </w:r>
      <w:r w:rsidR="00F7664A">
        <w:rPr>
          <w:szCs w:val="24"/>
          <w:lang w:eastAsia="ru-RU"/>
        </w:rPr>
        <w:t>6</w:t>
      </w:r>
      <w:r w:rsidRPr="00F93ADF">
        <w:rPr>
          <w:szCs w:val="24"/>
          <w:lang w:eastAsia="ru-RU"/>
        </w:rPr>
        <w:t xml:space="preserve"> года удельная величина потребления энергетических ресурсов муниципальными бюджетными учреждениями сост</w:t>
      </w:r>
      <w:r w:rsidRPr="00F93ADF">
        <w:rPr>
          <w:szCs w:val="24"/>
          <w:lang w:eastAsia="ru-RU"/>
        </w:rPr>
        <w:t>а</w:t>
      </w:r>
      <w:r w:rsidRPr="00F93ADF">
        <w:rPr>
          <w:szCs w:val="24"/>
          <w:lang w:eastAsia="ru-RU"/>
        </w:rPr>
        <w:t>вила:</w:t>
      </w:r>
    </w:p>
    <w:p w:rsidR="00291F7F" w:rsidRPr="00F93ADF" w:rsidRDefault="00291F7F" w:rsidP="00F93ADF">
      <w:pPr>
        <w:autoSpaceDE w:val="0"/>
        <w:autoSpaceDN w:val="0"/>
        <w:adjustRightInd w:val="0"/>
        <w:ind w:right="45" w:firstLine="709"/>
        <w:jc w:val="both"/>
        <w:rPr>
          <w:szCs w:val="24"/>
          <w:lang w:eastAsia="ru-RU"/>
        </w:rPr>
      </w:pPr>
      <w:r w:rsidRPr="00F93ADF">
        <w:rPr>
          <w:szCs w:val="24"/>
          <w:lang w:eastAsia="ru-RU"/>
        </w:rPr>
        <w:t>- электрической энергии – 68,2 кВт*</w:t>
      </w:r>
      <w:proofErr w:type="gramStart"/>
      <w:r w:rsidRPr="00F93ADF">
        <w:rPr>
          <w:szCs w:val="24"/>
          <w:lang w:eastAsia="ru-RU"/>
        </w:rPr>
        <w:t>ч</w:t>
      </w:r>
      <w:proofErr w:type="gramEnd"/>
      <w:r w:rsidRPr="00F93ADF">
        <w:rPr>
          <w:szCs w:val="24"/>
          <w:lang w:eastAsia="ru-RU"/>
        </w:rPr>
        <w:t xml:space="preserve"> на 1 человека или 2747,8 тыс. кВт*ч;</w:t>
      </w:r>
    </w:p>
    <w:p w:rsidR="00291F7F" w:rsidRPr="00F93ADF" w:rsidRDefault="00291F7F" w:rsidP="00F93ADF">
      <w:pPr>
        <w:autoSpaceDE w:val="0"/>
        <w:autoSpaceDN w:val="0"/>
        <w:adjustRightInd w:val="0"/>
        <w:ind w:right="45" w:firstLine="709"/>
        <w:jc w:val="both"/>
        <w:rPr>
          <w:szCs w:val="24"/>
          <w:lang w:eastAsia="ru-RU"/>
        </w:rPr>
      </w:pPr>
      <w:r w:rsidRPr="00F93ADF">
        <w:rPr>
          <w:szCs w:val="24"/>
          <w:lang w:eastAsia="ru-RU"/>
        </w:rPr>
        <w:t>- тепловой энергии - 0,21 Гкал на 1 кв. метр общей площади или 16,2 тыс. Гкал;</w:t>
      </w:r>
    </w:p>
    <w:p w:rsidR="00291F7F" w:rsidRPr="00F93ADF" w:rsidRDefault="00291F7F" w:rsidP="00F93ADF">
      <w:pPr>
        <w:autoSpaceDE w:val="0"/>
        <w:autoSpaceDN w:val="0"/>
        <w:adjustRightInd w:val="0"/>
        <w:ind w:right="45" w:firstLine="709"/>
        <w:jc w:val="both"/>
        <w:rPr>
          <w:szCs w:val="24"/>
          <w:lang w:eastAsia="ru-RU"/>
        </w:rPr>
      </w:pPr>
      <w:r w:rsidRPr="00F93ADF">
        <w:rPr>
          <w:szCs w:val="24"/>
          <w:lang w:eastAsia="ru-RU"/>
        </w:rPr>
        <w:t>- холодной воды – 2,03 куб. метра на 1 человека или 81,7 тыс. куб. метров.</w:t>
      </w:r>
    </w:p>
    <w:p w:rsidR="00866101" w:rsidRDefault="00291F7F" w:rsidP="00F93ADF">
      <w:pPr>
        <w:autoSpaceDE w:val="0"/>
        <w:autoSpaceDN w:val="0"/>
        <w:adjustRightInd w:val="0"/>
        <w:ind w:right="45" w:firstLine="709"/>
        <w:jc w:val="both"/>
      </w:pPr>
      <w:r w:rsidRPr="00F93ADF">
        <w:rPr>
          <w:szCs w:val="24"/>
          <w:lang w:eastAsia="ru-RU"/>
        </w:rPr>
        <w:t xml:space="preserve">В 2017-2019 годах значение показателя </w:t>
      </w:r>
      <w:r w:rsidRPr="00F408A5">
        <w:rPr>
          <w:szCs w:val="24"/>
          <w:lang w:eastAsia="ru-RU"/>
        </w:rPr>
        <w:t>«Удельная величина потребления энергетических ресурсов муниципальными бюджетными учреждениями»</w:t>
      </w:r>
      <w:r w:rsidRPr="00F93ADF">
        <w:rPr>
          <w:i/>
          <w:szCs w:val="24"/>
          <w:lang w:eastAsia="ru-RU"/>
        </w:rPr>
        <w:t xml:space="preserve"> </w:t>
      </w:r>
      <w:r w:rsidRPr="00F93ADF">
        <w:rPr>
          <w:szCs w:val="24"/>
          <w:lang w:eastAsia="ru-RU"/>
        </w:rPr>
        <w:t>спрогнозировано с учетом реализации комплекса мер по экономии энергетических ресурсов в пределах 3-6 процентов в год.</w:t>
      </w:r>
    </w:p>
    <w:sectPr w:rsidR="00866101" w:rsidSect="00F20519">
      <w:headerReference w:type="default" r:id="rId8"/>
      <w:pgSz w:w="16838" w:h="11906" w:orient="landscape"/>
      <w:pgMar w:top="1701" w:right="1134" w:bottom="850" w:left="1134" w:header="708" w:footer="708"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DC1" w:rsidRDefault="00496DC1" w:rsidP="00F20519">
      <w:r>
        <w:separator/>
      </w:r>
    </w:p>
  </w:endnote>
  <w:endnote w:type="continuationSeparator" w:id="0">
    <w:p w:rsidR="00496DC1" w:rsidRDefault="00496DC1" w:rsidP="00F2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FranklinGothic-Book">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DC1" w:rsidRDefault="00496DC1" w:rsidP="00F20519">
      <w:r>
        <w:separator/>
      </w:r>
    </w:p>
  </w:footnote>
  <w:footnote w:type="continuationSeparator" w:id="0">
    <w:p w:rsidR="00496DC1" w:rsidRDefault="00496DC1" w:rsidP="00F20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46695"/>
      <w:docPartObj>
        <w:docPartGallery w:val="Page Numbers (Top of Page)"/>
        <w:docPartUnique/>
      </w:docPartObj>
    </w:sdtPr>
    <w:sdtContent>
      <w:p w:rsidR="008E13DC" w:rsidRDefault="008E13DC">
        <w:pPr>
          <w:pStyle w:val="a5"/>
          <w:jc w:val="center"/>
        </w:pPr>
        <w:r>
          <w:fldChar w:fldCharType="begin"/>
        </w:r>
        <w:r>
          <w:instrText>PAGE   \* MERGEFORMAT</w:instrText>
        </w:r>
        <w:r>
          <w:fldChar w:fldCharType="separate"/>
        </w:r>
        <w:r w:rsidR="00023B40">
          <w:rPr>
            <w:noProof/>
          </w:rPr>
          <w:t>29</w:t>
        </w:r>
        <w:r>
          <w:fldChar w:fldCharType="end"/>
        </w:r>
      </w:p>
    </w:sdtContent>
  </w:sdt>
  <w:p w:rsidR="008E13DC" w:rsidRDefault="008E13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92783"/>
    <w:multiLevelType w:val="hybridMultilevel"/>
    <w:tmpl w:val="C7128D88"/>
    <w:lvl w:ilvl="0" w:tplc="7026E752">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9B5"/>
    <w:rsid w:val="00021917"/>
    <w:rsid w:val="00021C6C"/>
    <w:rsid w:val="00023B40"/>
    <w:rsid w:val="000352FA"/>
    <w:rsid w:val="0004111C"/>
    <w:rsid w:val="000422BD"/>
    <w:rsid w:val="00046DA1"/>
    <w:rsid w:val="00047161"/>
    <w:rsid w:val="0005320C"/>
    <w:rsid w:val="000548B8"/>
    <w:rsid w:val="00054BD4"/>
    <w:rsid w:val="00055FB4"/>
    <w:rsid w:val="00057D08"/>
    <w:rsid w:val="00091FB3"/>
    <w:rsid w:val="000A5D7A"/>
    <w:rsid w:val="000B16C2"/>
    <w:rsid w:val="000D2EBE"/>
    <w:rsid w:val="000E219C"/>
    <w:rsid w:val="000F3DF6"/>
    <w:rsid w:val="000F447F"/>
    <w:rsid w:val="001010FC"/>
    <w:rsid w:val="00106884"/>
    <w:rsid w:val="001144D6"/>
    <w:rsid w:val="001225B8"/>
    <w:rsid w:val="00130000"/>
    <w:rsid w:val="00142030"/>
    <w:rsid w:val="00143FD6"/>
    <w:rsid w:val="00152BDE"/>
    <w:rsid w:val="0015343E"/>
    <w:rsid w:val="00160F75"/>
    <w:rsid w:val="00162254"/>
    <w:rsid w:val="00165D7C"/>
    <w:rsid w:val="00175F17"/>
    <w:rsid w:val="001769EF"/>
    <w:rsid w:val="0018295E"/>
    <w:rsid w:val="00183A7F"/>
    <w:rsid w:val="00185277"/>
    <w:rsid w:val="00191BD8"/>
    <w:rsid w:val="00192BF0"/>
    <w:rsid w:val="00195305"/>
    <w:rsid w:val="001A4C4E"/>
    <w:rsid w:val="001A5907"/>
    <w:rsid w:val="001A7A0E"/>
    <w:rsid w:val="001B1937"/>
    <w:rsid w:val="001B24D5"/>
    <w:rsid w:val="001B7066"/>
    <w:rsid w:val="001C5994"/>
    <w:rsid w:val="001C6566"/>
    <w:rsid w:val="001D12A4"/>
    <w:rsid w:val="001D1CA3"/>
    <w:rsid w:val="001E2E8F"/>
    <w:rsid w:val="001F148E"/>
    <w:rsid w:val="001F2A05"/>
    <w:rsid w:val="001F7074"/>
    <w:rsid w:val="0021162A"/>
    <w:rsid w:val="0021226A"/>
    <w:rsid w:val="00224073"/>
    <w:rsid w:val="00224CA7"/>
    <w:rsid w:val="00225673"/>
    <w:rsid w:val="00233B27"/>
    <w:rsid w:val="0024466E"/>
    <w:rsid w:val="00246FA2"/>
    <w:rsid w:val="0024763C"/>
    <w:rsid w:val="00257E5C"/>
    <w:rsid w:val="002619B6"/>
    <w:rsid w:val="002619DE"/>
    <w:rsid w:val="00266B6A"/>
    <w:rsid w:val="002812AE"/>
    <w:rsid w:val="002816C2"/>
    <w:rsid w:val="00285A4A"/>
    <w:rsid w:val="0028653E"/>
    <w:rsid w:val="002876A7"/>
    <w:rsid w:val="00287C30"/>
    <w:rsid w:val="00287DDF"/>
    <w:rsid w:val="00290933"/>
    <w:rsid w:val="00291F7F"/>
    <w:rsid w:val="00292226"/>
    <w:rsid w:val="002A4075"/>
    <w:rsid w:val="002B37FE"/>
    <w:rsid w:val="002B4A02"/>
    <w:rsid w:val="002B5229"/>
    <w:rsid w:val="002B79A6"/>
    <w:rsid w:val="002C234F"/>
    <w:rsid w:val="002C3D50"/>
    <w:rsid w:val="002C4D5C"/>
    <w:rsid w:val="002C6FA3"/>
    <w:rsid w:val="002D7BE5"/>
    <w:rsid w:val="002E3D55"/>
    <w:rsid w:val="002F4345"/>
    <w:rsid w:val="002F67E3"/>
    <w:rsid w:val="002F6B97"/>
    <w:rsid w:val="002F7573"/>
    <w:rsid w:val="00305C92"/>
    <w:rsid w:val="00306859"/>
    <w:rsid w:val="00316BED"/>
    <w:rsid w:val="00336EA9"/>
    <w:rsid w:val="00341283"/>
    <w:rsid w:val="00347508"/>
    <w:rsid w:val="00360CB0"/>
    <w:rsid w:val="00362E42"/>
    <w:rsid w:val="00364AE5"/>
    <w:rsid w:val="00365E04"/>
    <w:rsid w:val="00366D10"/>
    <w:rsid w:val="00367564"/>
    <w:rsid w:val="00372057"/>
    <w:rsid w:val="00373C47"/>
    <w:rsid w:val="0038213F"/>
    <w:rsid w:val="003824B8"/>
    <w:rsid w:val="003840B7"/>
    <w:rsid w:val="00387FD9"/>
    <w:rsid w:val="0039106A"/>
    <w:rsid w:val="003A58CD"/>
    <w:rsid w:val="003A7B9D"/>
    <w:rsid w:val="003B58DE"/>
    <w:rsid w:val="003C4AEA"/>
    <w:rsid w:val="003C5FF2"/>
    <w:rsid w:val="003D458B"/>
    <w:rsid w:val="003D4743"/>
    <w:rsid w:val="003E087C"/>
    <w:rsid w:val="003E45DF"/>
    <w:rsid w:val="003F0CDB"/>
    <w:rsid w:val="003F3D25"/>
    <w:rsid w:val="00404B4C"/>
    <w:rsid w:val="00411BC4"/>
    <w:rsid w:val="00411F7A"/>
    <w:rsid w:val="00417A71"/>
    <w:rsid w:val="00417CBD"/>
    <w:rsid w:val="00435163"/>
    <w:rsid w:val="00461F99"/>
    <w:rsid w:val="00471F39"/>
    <w:rsid w:val="00473EA5"/>
    <w:rsid w:val="00483F3B"/>
    <w:rsid w:val="0049278B"/>
    <w:rsid w:val="00496DC1"/>
    <w:rsid w:val="004A2CF9"/>
    <w:rsid w:val="004A6788"/>
    <w:rsid w:val="004A741B"/>
    <w:rsid w:val="004A79E9"/>
    <w:rsid w:val="004B1D85"/>
    <w:rsid w:val="004C1ED0"/>
    <w:rsid w:val="004C4F31"/>
    <w:rsid w:val="004D1CBA"/>
    <w:rsid w:val="004D2B30"/>
    <w:rsid w:val="004E588A"/>
    <w:rsid w:val="004E653C"/>
    <w:rsid w:val="004F217A"/>
    <w:rsid w:val="005035B8"/>
    <w:rsid w:val="00506174"/>
    <w:rsid w:val="00513195"/>
    <w:rsid w:val="00524560"/>
    <w:rsid w:val="00524B7B"/>
    <w:rsid w:val="00525616"/>
    <w:rsid w:val="0052790D"/>
    <w:rsid w:val="00531EDF"/>
    <w:rsid w:val="00535CC0"/>
    <w:rsid w:val="00542DEC"/>
    <w:rsid w:val="00552FA9"/>
    <w:rsid w:val="00554E89"/>
    <w:rsid w:val="0056341D"/>
    <w:rsid w:val="0057073D"/>
    <w:rsid w:val="005752E5"/>
    <w:rsid w:val="00597CA3"/>
    <w:rsid w:val="005A57D7"/>
    <w:rsid w:val="005A7D81"/>
    <w:rsid w:val="005B4970"/>
    <w:rsid w:val="005C0BAB"/>
    <w:rsid w:val="005C364A"/>
    <w:rsid w:val="005D521D"/>
    <w:rsid w:val="005E2E52"/>
    <w:rsid w:val="00602852"/>
    <w:rsid w:val="00604880"/>
    <w:rsid w:val="0060493C"/>
    <w:rsid w:val="00615A0A"/>
    <w:rsid w:val="00621EDB"/>
    <w:rsid w:val="00622DE9"/>
    <w:rsid w:val="00624C01"/>
    <w:rsid w:val="00625623"/>
    <w:rsid w:val="00635DDF"/>
    <w:rsid w:val="0065325E"/>
    <w:rsid w:val="00671B72"/>
    <w:rsid w:val="00672AFF"/>
    <w:rsid w:val="006772F9"/>
    <w:rsid w:val="006917D2"/>
    <w:rsid w:val="006A2BEB"/>
    <w:rsid w:val="006A47D4"/>
    <w:rsid w:val="006B090E"/>
    <w:rsid w:val="006B1DD3"/>
    <w:rsid w:val="006C028F"/>
    <w:rsid w:val="006C41C8"/>
    <w:rsid w:val="006C4DB1"/>
    <w:rsid w:val="006C50C8"/>
    <w:rsid w:val="006D45E5"/>
    <w:rsid w:val="006D7B14"/>
    <w:rsid w:val="006D7FC7"/>
    <w:rsid w:val="006E625D"/>
    <w:rsid w:val="006E6C60"/>
    <w:rsid w:val="006E774E"/>
    <w:rsid w:val="006F08DB"/>
    <w:rsid w:val="006F14BF"/>
    <w:rsid w:val="006F472C"/>
    <w:rsid w:val="0070375D"/>
    <w:rsid w:val="00705B3D"/>
    <w:rsid w:val="007170DD"/>
    <w:rsid w:val="00720F32"/>
    <w:rsid w:val="00724654"/>
    <w:rsid w:val="00725792"/>
    <w:rsid w:val="00726A2F"/>
    <w:rsid w:val="00734AA6"/>
    <w:rsid w:val="007424FA"/>
    <w:rsid w:val="00744879"/>
    <w:rsid w:val="00751FDE"/>
    <w:rsid w:val="0075596B"/>
    <w:rsid w:val="00756B76"/>
    <w:rsid w:val="00757A9F"/>
    <w:rsid w:val="00776CBD"/>
    <w:rsid w:val="007773FE"/>
    <w:rsid w:val="00777F0E"/>
    <w:rsid w:val="007806C2"/>
    <w:rsid w:val="00782E1D"/>
    <w:rsid w:val="0079663B"/>
    <w:rsid w:val="007A196F"/>
    <w:rsid w:val="007B7CBC"/>
    <w:rsid w:val="007C2212"/>
    <w:rsid w:val="007C617F"/>
    <w:rsid w:val="007D2A42"/>
    <w:rsid w:val="007D689D"/>
    <w:rsid w:val="007E27FD"/>
    <w:rsid w:val="007F3623"/>
    <w:rsid w:val="0080621D"/>
    <w:rsid w:val="00807DCA"/>
    <w:rsid w:val="00810BB4"/>
    <w:rsid w:val="008120F9"/>
    <w:rsid w:val="00813993"/>
    <w:rsid w:val="00822003"/>
    <w:rsid w:val="008249C6"/>
    <w:rsid w:val="00825402"/>
    <w:rsid w:val="00834AAD"/>
    <w:rsid w:val="008413F1"/>
    <w:rsid w:val="008465B8"/>
    <w:rsid w:val="00866101"/>
    <w:rsid w:val="00880207"/>
    <w:rsid w:val="00885B15"/>
    <w:rsid w:val="008A29B5"/>
    <w:rsid w:val="008A45AE"/>
    <w:rsid w:val="008A5CE5"/>
    <w:rsid w:val="008B0125"/>
    <w:rsid w:val="008B4802"/>
    <w:rsid w:val="008C2ACB"/>
    <w:rsid w:val="008D21E7"/>
    <w:rsid w:val="008D6265"/>
    <w:rsid w:val="008E13DC"/>
    <w:rsid w:val="008E17DD"/>
    <w:rsid w:val="008E286F"/>
    <w:rsid w:val="008F4179"/>
    <w:rsid w:val="009014C5"/>
    <w:rsid w:val="009060D3"/>
    <w:rsid w:val="0091066E"/>
    <w:rsid w:val="009209A7"/>
    <w:rsid w:val="00920FA6"/>
    <w:rsid w:val="00931FAD"/>
    <w:rsid w:val="009424C5"/>
    <w:rsid w:val="00950522"/>
    <w:rsid w:val="00952A01"/>
    <w:rsid w:val="009570B4"/>
    <w:rsid w:val="00971240"/>
    <w:rsid w:val="009722C2"/>
    <w:rsid w:val="00976CA8"/>
    <w:rsid w:val="00992798"/>
    <w:rsid w:val="009A7502"/>
    <w:rsid w:val="009B00EF"/>
    <w:rsid w:val="009B5C9C"/>
    <w:rsid w:val="009C0A71"/>
    <w:rsid w:val="009C3662"/>
    <w:rsid w:val="009D0A5A"/>
    <w:rsid w:val="009D4F31"/>
    <w:rsid w:val="009E39DA"/>
    <w:rsid w:val="009E42ED"/>
    <w:rsid w:val="009F6805"/>
    <w:rsid w:val="00A0735F"/>
    <w:rsid w:val="00A11B80"/>
    <w:rsid w:val="00A12355"/>
    <w:rsid w:val="00A169CA"/>
    <w:rsid w:val="00A21A34"/>
    <w:rsid w:val="00A23E10"/>
    <w:rsid w:val="00A31111"/>
    <w:rsid w:val="00A36BDC"/>
    <w:rsid w:val="00A3782E"/>
    <w:rsid w:val="00A417D9"/>
    <w:rsid w:val="00A44EA6"/>
    <w:rsid w:val="00A46BA3"/>
    <w:rsid w:val="00A577F8"/>
    <w:rsid w:val="00A6245F"/>
    <w:rsid w:val="00A6640A"/>
    <w:rsid w:val="00A70E39"/>
    <w:rsid w:val="00A760BC"/>
    <w:rsid w:val="00A81271"/>
    <w:rsid w:val="00A82BA7"/>
    <w:rsid w:val="00A82FC8"/>
    <w:rsid w:val="00A861AB"/>
    <w:rsid w:val="00A9285F"/>
    <w:rsid w:val="00A96F51"/>
    <w:rsid w:val="00A97FE2"/>
    <w:rsid w:val="00AA015A"/>
    <w:rsid w:val="00AB0993"/>
    <w:rsid w:val="00AB51F8"/>
    <w:rsid w:val="00AC19D4"/>
    <w:rsid w:val="00AC45C8"/>
    <w:rsid w:val="00AD0D80"/>
    <w:rsid w:val="00AD387C"/>
    <w:rsid w:val="00AD3BDA"/>
    <w:rsid w:val="00AD60BD"/>
    <w:rsid w:val="00AE3611"/>
    <w:rsid w:val="00AF0733"/>
    <w:rsid w:val="00AF3E89"/>
    <w:rsid w:val="00B02DA0"/>
    <w:rsid w:val="00B0685C"/>
    <w:rsid w:val="00B12157"/>
    <w:rsid w:val="00B13D2A"/>
    <w:rsid w:val="00B1718D"/>
    <w:rsid w:val="00B17C43"/>
    <w:rsid w:val="00B24C84"/>
    <w:rsid w:val="00B30F92"/>
    <w:rsid w:val="00B31646"/>
    <w:rsid w:val="00B317A9"/>
    <w:rsid w:val="00B34C6B"/>
    <w:rsid w:val="00B36297"/>
    <w:rsid w:val="00B42870"/>
    <w:rsid w:val="00B4625F"/>
    <w:rsid w:val="00B47745"/>
    <w:rsid w:val="00B56ECA"/>
    <w:rsid w:val="00B56F6F"/>
    <w:rsid w:val="00B6382A"/>
    <w:rsid w:val="00B66B4B"/>
    <w:rsid w:val="00B71137"/>
    <w:rsid w:val="00B74C9C"/>
    <w:rsid w:val="00B750CB"/>
    <w:rsid w:val="00B87AE1"/>
    <w:rsid w:val="00B87B5E"/>
    <w:rsid w:val="00B914B7"/>
    <w:rsid w:val="00B9476F"/>
    <w:rsid w:val="00BA02E3"/>
    <w:rsid w:val="00BA2C09"/>
    <w:rsid w:val="00BA61CC"/>
    <w:rsid w:val="00BB1E2D"/>
    <w:rsid w:val="00BB3740"/>
    <w:rsid w:val="00BB4125"/>
    <w:rsid w:val="00BB7B88"/>
    <w:rsid w:val="00BC68BA"/>
    <w:rsid w:val="00BC7C54"/>
    <w:rsid w:val="00BD48CC"/>
    <w:rsid w:val="00BD4E7B"/>
    <w:rsid w:val="00BD7C28"/>
    <w:rsid w:val="00BE23F4"/>
    <w:rsid w:val="00BE7B6B"/>
    <w:rsid w:val="00C02604"/>
    <w:rsid w:val="00C03EA3"/>
    <w:rsid w:val="00C05FED"/>
    <w:rsid w:val="00C1162A"/>
    <w:rsid w:val="00C127E3"/>
    <w:rsid w:val="00C332EB"/>
    <w:rsid w:val="00C474B2"/>
    <w:rsid w:val="00C52D53"/>
    <w:rsid w:val="00C56B98"/>
    <w:rsid w:val="00C60E71"/>
    <w:rsid w:val="00C66BD3"/>
    <w:rsid w:val="00C80863"/>
    <w:rsid w:val="00C8513E"/>
    <w:rsid w:val="00C8626C"/>
    <w:rsid w:val="00C96228"/>
    <w:rsid w:val="00CB49C3"/>
    <w:rsid w:val="00CD6B8A"/>
    <w:rsid w:val="00CE055C"/>
    <w:rsid w:val="00CE2FB1"/>
    <w:rsid w:val="00CE4A40"/>
    <w:rsid w:val="00CE74DE"/>
    <w:rsid w:val="00CF0379"/>
    <w:rsid w:val="00CF416E"/>
    <w:rsid w:val="00CF496B"/>
    <w:rsid w:val="00D0348A"/>
    <w:rsid w:val="00D148FB"/>
    <w:rsid w:val="00D220B2"/>
    <w:rsid w:val="00D40875"/>
    <w:rsid w:val="00D423AD"/>
    <w:rsid w:val="00D4556D"/>
    <w:rsid w:val="00D5251D"/>
    <w:rsid w:val="00D55493"/>
    <w:rsid w:val="00D5788F"/>
    <w:rsid w:val="00D60A67"/>
    <w:rsid w:val="00D643C5"/>
    <w:rsid w:val="00D713A1"/>
    <w:rsid w:val="00D718EC"/>
    <w:rsid w:val="00D7191D"/>
    <w:rsid w:val="00D72282"/>
    <w:rsid w:val="00D75C24"/>
    <w:rsid w:val="00D77CCD"/>
    <w:rsid w:val="00D8066E"/>
    <w:rsid w:val="00D833D6"/>
    <w:rsid w:val="00D96045"/>
    <w:rsid w:val="00DA355D"/>
    <w:rsid w:val="00DA554E"/>
    <w:rsid w:val="00DB51E3"/>
    <w:rsid w:val="00DD038A"/>
    <w:rsid w:val="00DD31CE"/>
    <w:rsid w:val="00DF42FF"/>
    <w:rsid w:val="00DF5628"/>
    <w:rsid w:val="00DF7509"/>
    <w:rsid w:val="00E03018"/>
    <w:rsid w:val="00E036B6"/>
    <w:rsid w:val="00E0700E"/>
    <w:rsid w:val="00E1169F"/>
    <w:rsid w:val="00E154E4"/>
    <w:rsid w:val="00E22D73"/>
    <w:rsid w:val="00E26CF3"/>
    <w:rsid w:val="00E37709"/>
    <w:rsid w:val="00E4403F"/>
    <w:rsid w:val="00E524E3"/>
    <w:rsid w:val="00E54013"/>
    <w:rsid w:val="00E55DCA"/>
    <w:rsid w:val="00E55FF5"/>
    <w:rsid w:val="00E6714E"/>
    <w:rsid w:val="00E70CF0"/>
    <w:rsid w:val="00E755A4"/>
    <w:rsid w:val="00E82828"/>
    <w:rsid w:val="00E97334"/>
    <w:rsid w:val="00E97CB5"/>
    <w:rsid w:val="00EA37F2"/>
    <w:rsid w:val="00EB51A2"/>
    <w:rsid w:val="00EB5395"/>
    <w:rsid w:val="00EC79ED"/>
    <w:rsid w:val="00ED3A09"/>
    <w:rsid w:val="00ED4DF6"/>
    <w:rsid w:val="00ED5F81"/>
    <w:rsid w:val="00EE006F"/>
    <w:rsid w:val="00EE0917"/>
    <w:rsid w:val="00EF632A"/>
    <w:rsid w:val="00F03393"/>
    <w:rsid w:val="00F10DD5"/>
    <w:rsid w:val="00F20519"/>
    <w:rsid w:val="00F22C95"/>
    <w:rsid w:val="00F307C7"/>
    <w:rsid w:val="00F31D34"/>
    <w:rsid w:val="00F408A5"/>
    <w:rsid w:val="00F47346"/>
    <w:rsid w:val="00F501FA"/>
    <w:rsid w:val="00F62DDC"/>
    <w:rsid w:val="00F65AE0"/>
    <w:rsid w:val="00F711BB"/>
    <w:rsid w:val="00F71A69"/>
    <w:rsid w:val="00F7664A"/>
    <w:rsid w:val="00F845DA"/>
    <w:rsid w:val="00F93ADF"/>
    <w:rsid w:val="00F955FB"/>
    <w:rsid w:val="00FA16BB"/>
    <w:rsid w:val="00FA36D8"/>
    <w:rsid w:val="00FA6FAD"/>
    <w:rsid w:val="00FB1A07"/>
    <w:rsid w:val="00FB48D1"/>
    <w:rsid w:val="00FB60FC"/>
    <w:rsid w:val="00FC3103"/>
    <w:rsid w:val="00FC47BB"/>
    <w:rsid w:val="00FC76BA"/>
    <w:rsid w:val="00FD0324"/>
    <w:rsid w:val="00FD4602"/>
    <w:rsid w:val="00FE6015"/>
    <w:rsid w:val="00FE74FA"/>
    <w:rsid w:val="00FF5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9B5"/>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7066"/>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styleId="a3">
    <w:name w:val="Balloon Text"/>
    <w:basedOn w:val="a"/>
    <w:link w:val="a4"/>
    <w:uiPriority w:val="99"/>
    <w:semiHidden/>
    <w:unhideWhenUsed/>
    <w:rsid w:val="00305C92"/>
    <w:rPr>
      <w:rFonts w:ascii="Tahoma" w:hAnsi="Tahoma" w:cs="Tahoma"/>
      <w:sz w:val="16"/>
      <w:szCs w:val="16"/>
    </w:rPr>
  </w:style>
  <w:style w:type="character" w:customStyle="1" w:styleId="a4">
    <w:name w:val="Текст выноски Знак"/>
    <w:basedOn w:val="a0"/>
    <w:link w:val="a3"/>
    <w:uiPriority w:val="99"/>
    <w:semiHidden/>
    <w:rsid w:val="00305C92"/>
    <w:rPr>
      <w:rFonts w:ascii="Tahoma" w:eastAsia="Calibri" w:hAnsi="Tahoma" w:cs="Tahoma"/>
      <w:sz w:val="16"/>
      <w:szCs w:val="16"/>
    </w:rPr>
  </w:style>
  <w:style w:type="paragraph" w:styleId="a5">
    <w:name w:val="header"/>
    <w:basedOn w:val="a"/>
    <w:link w:val="a6"/>
    <w:uiPriority w:val="99"/>
    <w:unhideWhenUsed/>
    <w:rsid w:val="00F20519"/>
    <w:pPr>
      <w:tabs>
        <w:tab w:val="center" w:pos="4677"/>
        <w:tab w:val="right" w:pos="9355"/>
      </w:tabs>
    </w:pPr>
  </w:style>
  <w:style w:type="character" w:customStyle="1" w:styleId="a6">
    <w:name w:val="Верхний колонтитул Знак"/>
    <w:basedOn w:val="a0"/>
    <w:link w:val="a5"/>
    <w:uiPriority w:val="99"/>
    <w:rsid w:val="00F20519"/>
    <w:rPr>
      <w:rFonts w:ascii="Times New Roman" w:eastAsia="Calibri" w:hAnsi="Times New Roman" w:cs="Times New Roman"/>
      <w:sz w:val="24"/>
    </w:rPr>
  </w:style>
  <w:style w:type="paragraph" w:styleId="a7">
    <w:name w:val="footer"/>
    <w:basedOn w:val="a"/>
    <w:link w:val="a8"/>
    <w:uiPriority w:val="99"/>
    <w:unhideWhenUsed/>
    <w:rsid w:val="00F20519"/>
    <w:pPr>
      <w:tabs>
        <w:tab w:val="center" w:pos="4677"/>
        <w:tab w:val="right" w:pos="9355"/>
      </w:tabs>
    </w:pPr>
  </w:style>
  <w:style w:type="character" w:customStyle="1" w:styleId="a8">
    <w:name w:val="Нижний колонтитул Знак"/>
    <w:basedOn w:val="a0"/>
    <w:link w:val="a7"/>
    <w:uiPriority w:val="99"/>
    <w:rsid w:val="00F20519"/>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9B5"/>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7066"/>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styleId="a3">
    <w:name w:val="Balloon Text"/>
    <w:basedOn w:val="a"/>
    <w:link w:val="a4"/>
    <w:uiPriority w:val="99"/>
    <w:semiHidden/>
    <w:unhideWhenUsed/>
    <w:rsid w:val="00305C92"/>
    <w:rPr>
      <w:rFonts w:ascii="Tahoma" w:hAnsi="Tahoma" w:cs="Tahoma"/>
      <w:sz w:val="16"/>
      <w:szCs w:val="16"/>
    </w:rPr>
  </w:style>
  <w:style w:type="character" w:customStyle="1" w:styleId="a4">
    <w:name w:val="Текст выноски Знак"/>
    <w:basedOn w:val="a0"/>
    <w:link w:val="a3"/>
    <w:uiPriority w:val="99"/>
    <w:semiHidden/>
    <w:rsid w:val="00305C92"/>
    <w:rPr>
      <w:rFonts w:ascii="Tahoma" w:eastAsia="Calibri" w:hAnsi="Tahoma" w:cs="Tahoma"/>
      <w:sz w:val="16"/>
      <w:szCs w:val="16"/>
    </w:rPr>
  </w:style>
  <w:style w:type="paragraph" w:styleId="a5">
    <w:name w:val="header"/>
    <w:basedOn w:val="a"/>
    <w:link w:val="a6"/>
    <w:uiPriority w:val="99"/>
    <w:unhideWhenUsed/>
    <w:rsid w:val="00F20519"/>
    <w:pPr>
      <w:tabs>
        <w:tab w:val="center" w:pos="4677"/>
        <w:tab w:val="right" w:pos="9355"/>
      </w:tabs>
    </w:pPr>
  </w:style>
  <w:style w:type="character" w:customStyle="1" w:styleId="a6">
    <w:name w:val="Верхний колонтитул Знак"/>
    <w:basedOn w:val="a0"/>
    <w:link w:val="a5"/>
    <w:uiPriority w:val="99"/>
    <w:rsid w:val="00F20519"/>
    <w:rPr>
      <w:rFonts w:ascii="Times New Roman" w:eastAsia="Calibri" w:hAnsi="Times New Roman" w:cs="Times New Roman"/>
      <w:sz w:val="24"/>
    </w:rPr>
  </w:style>
  <w:style w:type="paragraph" w:styleId="a7">
    <w:name w:val="footer"/>
    <w:basedOn w:val="a"/>
    <w:link w:val="a8"/>
    <w:uiPriority w:val="99"/>
    <w:unhideWhenUsed/>
    <w:rsid w:val="00F20519"/>
    <w:pPr>
      <w:tabs>
        <w:tab w:val="center" w:pos="4677"/>
        <w:tab w:val="right" w:pos="9355"/>
      </w:tabs>
    </w:pPr>
  </w:style>
  <w:style w:type="character" w:customStyle="1" w:styleId="a8">
    <w:name w:val="Нижний колонтитул Знак"/>
    <w:basedOn w:val="a0"/>
    <w:link w:val="a7"/>
    <w:uiPriority w:val="99"/>
    <w:rsid w:val="00F2051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232201">
      <w:bodyDiv w:val="1"/>
      <w:marLeft w:val="0"/>
      <w:marRight w:val="0"/>
      <w:marTop w:val="0"/>
      <w:marBottom w:val="0"/>
      <w:divBdr>
        <w:top w:val="none" w:sz="0" w:space="0" w:color="auto"/>
        <w:left w:val="none" w:sz="0" w:space="0" w:color="auto"/>
        <w:bottom w:val="none" w:sz="0" w:space="0" w:color="auto"/>
        <w:right w:val="none" w:sz="0" w:space="0" w:color="auto"/>
      </w:divBdr>
    </w:div>
    <w:div w:id="704602690">
      <w:bodyDiv w:val="1"/>
      <w:marLeft w:val="0"/>
      <w:marRight w:val="0"/>
      <w:marTop w:val="0"/>
      <w:marBottom w:val="0"/>
      <w:divBdr>
        <w:top w:val="none" w:sz="0" w:space="0" w:color="auto"/>
        <w:left w:val="none" w:sz="0" w:space="0" w:color="auto"/>
        <w:bottom w:val="none" w:sz="0" w:space="0" w:color="auto"/>
        <w:right w:val="none" w:sz="0" w:space="0" w:color="auto"/>
      </w:divBdr>
      <w:divsChild>
        <w:div w:id="1497528308">
          <w:marLeft w:val="0"/>
          <w:marRight w:val="0"/>
          <w:marTop w:val="0"/>
          <w:marBottom w:val="0"/>
          <w:divBdr>
            <w:top w:val="none" w:sz="0" w:space="0" w:color="auto"/>
            <w:left w:val="none" w:sz="0" w:space="0" w:color="auto"/>
            <w:bottom w:val="none" w:sz="0" w:space="0" w:color="auto"/>
            <w:right w:val="none" w:sz="0" w:space="0" w:color="auto"/>
          </w:divBdr>
        </w:div>
        <w:div w:id="1965113902">
          <w:marLeft w:val="0"/>
          <w:marRight w:val="0"/>
          <w:marTop w:val="0"/>
          <w:marBottom w:val="0"/>
          <w:divBdr>
            <w:top w:val="none" w:sz="0" w:space="0" w:color="auto"/>
            <w:left w:val="none" w:sz="0" w:space="0" w:color="auto"/>
            <w:bottom w:val="none" w:sz="0" w:space="0" w:color="auto"/>
            <w:right w:val="none" w:sz="0" w:space="0" w:color="auto"/>
          </w:divBdr>
        </w:div>
        <w:div w:id="209801981">
          <w:marLeft w:val="0"/>
          <w:marRight w:val="0"/>
          <w:marTop w:val="0"/>
          <w:marBottom w:val="0"/>
          <w:divBdr>
            <w:top w:val="none" w:sz="0" w:space="0" w:color="auto"/>
            <w:left w:val="none" w:sz="0" w:space="0" w:color="auto"/>
            <w:bottom w:val="none" w:sz="0" w:space="0" w:color="auto"/>
            <w:right w:val="none" w:sz="0" w:space="0" w:color="auto"/>
          </w:divBdr>
        </w:div>
        <w:div w:id="1626542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1348</TotalTime>
  <Pages>21</Pages>
  <Words>9432</Words>
  <Characters>53766</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Долгашева</dc:creator>
  <cp:lastModifiedBy>Валуевич</cp:lastModifiedBy>
  <cp:revision>247</cp:revision>
  <cp:lastPrinted>2017-04-27T09:34:00Z</cp:lastPrinted>
  <dcterms:created xsi:type="dcterms:W3CDTF">2017-03-29T22:20:00Z</dcterms:created>
  <dcterms:modified xsi:type="dcterms:W3CDTF">2017-04-28T03:54:00Z</dcterms:modified>
</cp:coreProperties>
</file>